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0" w:rsidRPr="00732D9D" w:rsidRDefault="00F63745" w:rsidP="00F63745">
      <w:pPr>
        <w:jc w:val="center"/>
        <w:rPr>
          <w:b/>
          <w:szCs w:val="28"/>
        </w:rPr>
      </w:pPr>
      <w:r w:rsidRPr="00732D9D">
        <w:rPr>
          <w:b/>
          <w:szCs w:val="28"/>
        </w:rPr>
        <w:t>О публичном центре правовой информации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>В целях обеспечения реализации права граждан на получение полной, достоверной и своевременной правовой информации в Республике Беларусь создана государственная система правовой информации.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 xml:space="preserve">Одним из ее элементов являются публичные центры правовой информации, создаваемые </w:t>
      </w:r>
      <w:r w:rsidRPr="00732D9D">
        <w:rPr>
          <w:szCs w:val="28"/>
          <w:u w:val="single"/>
        </w:rPr>
        <w:t>Министерством культуры Республики Беларусь</w:t>
      </w:r>
      <w:r w:rsidRPr="00732D9D">
        <w:rPr>
          <w:szCs w:val="28"/>
        </w:rPr>
        <w:t xml:space="preserve"> совместно с </w:t>
      </w:r>
      <w:r w:rsidRPr="00732D9D">
        <w:rPr>
          <w:szCs w:val="28"/>
          <w:u w:val="single"/>
        </w:rPr>
        <w:t>Национальным центром правовой информации Республики Беларусь</w:t>
      </w:r>
      <w:r w:rsidRPr="00732D9D">
        <w:rPr>
          <w:szCs w:val="28"/>
        </w:rPr>
        <w:t xml:space="preserve"> на площадках государственных публичных библиотек. 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 xml:space="preserve">Подробнее о системе ПЦПИ республики можно узнать на сайте НЦПИ в разделе </w:t>
      </w:r>
      <w:r w:rsidRPr="00732D9D">
        <w:rPr>
          <w:szCs w:val="28"/>
          <w:u w:val="single"/>
        </w:rPr>
        <w:t>ПЦПИ – социальный государственный проект.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  <w:u w:val="single"/>
        </w:rPr>
        <w:t>Публичный центр правовой информации</w:t>
      </w:r>
      <w:r w:rsidRPr="00732D9D">
        <w:rPr>
          <w:szCs w:val="28"/>
        </w:rPr>
        <w:t xml:space="preserve"> – пункт свободного доступа граждан к эталонной правовой информации, созданный для обеспечения формирования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>Задачами публичного центра правовой информации являются: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>организация свободного доступа граждан к эталонной правовой информации;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>формирование фонда периодических и непериодических печатных и электронных изданий, государственных информационно-правовых ресурсов, содержащих эталонную правовую информацию, материалов научно-практического характера, способствующих полному и адекватному восприятию гражданами их прав и обязанностей;</w:t>
      </w:r>
    </w:p>
    <w:p w:rsidR="001F528A" w:rsidRPr="00732D9D" w:rsidRDefault="001F528A" w:rsidP="001F528A">
      <w:pPr>
        <w:pStyle w:val="a5"/>
        <w:ind w:firstLine="709"/>
        <w:jc w:val="both"/>
        <w:rPr>
          <w:szCs w:val="28"/>
        </w:rPr>
      </w:pPr>
      <w:r w:rsidRPr="00732D9D">
        <w:rPr>
          <w:szCs w:val="28"/>
        </w:rPr>
        <w:t>использование эффективных форм и методов библиотечного, информационного и справочно-библиографического обслуживания в целях формирования у граждан правовых знаний, навыков правомерного поведения, уважительного отношения к праву.</w:t>
      </w:r>
    </w:p>
    <w:p w:rsidR="00F63745" w:rsidRPr="00732D9D" w:rsidRDefault="001F528A" w:rsidP="001F528A">
      <w:pPr>
        <w:pStyle w:val="a5"/>
        <w:ind w:firstLine="709"/>
        <w:jc w:val="both"/>
        <w:rPr>
          <w:szCs w:val="28"/>
          <w:u w:val="single"/>
        </w:rPr>
      </w:pPr>
      <w:r w:rsidRPr="00732D9D">
        <w:rPr>
          <w:szCs w:val="28"/>
        </w:rPr>
        <w:t xml:space="preserve">Подробнее об участии ПЦПИ в правовом просвещении граждан можно узнать на сайте НЦПИ в разделе </w:t>
      </w:r>
      <w:r w:rsidRPr="00732D9D">
        <w:rPr>
          <w:szCs w:val="28"/>
          <w:u w:val="single"/>
        </w:rPr>
        <w:t>ПЦПИ в системе правового просвещения населения.</w:t>
      </w:r>
    </w:p>
    <w:p w:rsidR="00ED01FF" w:rsidRPr="00732D9D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ED01FF" w:rsidRPr="00732D9D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ED01FF" w:rsidRPr="00732D9D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ED01FF" w:rsidRPr="00732D9D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ED01FF" w:rsidRPr="00732D9D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ED01FF" w:rsidRDefault="00ED01FF" w:rsidP="001F528A">
      <w:pPr>
        <w:pStyle w:val="a5"/>
        <w:ind w:firstLine="709"/>
        <w:jc w:val="both"/>
        <w:rPr>
          <w:szCs w:val="28"/>
          <w:u w:val="single"/>
        </w:rPr>
      </w:pPr>
    </w:p>
    <w:p w:rsidR="00732D9D" w:rsidRDefault="00732D9D" w:rsidP="001F528A">
      <w:pPr>
        <w:pStyle w:val="a5"/>
        <w:ind w:firstLine="709"/>
        <w:jc w:val="both"/>
        <w:rPr>
          <w:szCs w:val="28"/>
          <w:u w:val="single"/>
        </w:rPr>
      </w:pPr>
    </w:p>
    <w:p w:rsidR="00837505" w:rsidRPr="00732D9D" w:rsidRDefault="00837505" w:rsidP="008B1123">
      <w:pPr>
        <w:pStyle w:val="a5"/>
        <w:jc w:val="both"/>
        <w:rPr>
          <w:color w:val="000000"/>
          <w:szCs w:val="28"/>
        </w:rPr>
      </w:pPr>
    </w:p>
    <w:p w:rsidR="00837505" w:rsidRPr="00732D9D" w:rsidRDefault="00837505" w:rsidP="00837505">
      <w:pPr>
        <w:pStyle w:val="a5"/>
        <w:ind w:firstLine="1134"/>
        <w:jc w:val="both"/>
        <w:rPr>
          <w:color w:val="000000"/>
          <w:szCs w:val="28"/>
        </w:rPr>
      </w:pPr>
    </w:p>
    <w:p w:rsidR="00837505" w:rsidRPr="00732D9D" w:rsidRDefault="00837505" w:rsidP="00837505">
      <w:pPr>
        <w:pStyle w:val="a5"/>
        <w:ind w:firstLine="1134"/>
        <w:jc w:val="both"/>
        <w:rPr>
          <w:color w:val="000000"/>
          <w:szCs w:val="28"/>
        </w:rPr>
      </w:pPr>
    </w:p>
    <w:p w:rsidR="00837505" w:rsidRPr="00732D9D" w:rsidRDefault="00837505" w:rsidP="00837505">
      <w:pPr>
        <w:pStyle w:val="a5"/>
        <w:ind w:firstLine="1134"/>
        <w:jc w:val="both"/>
        <w:rPr>
          <w:color w:val="000000"/>
          <w:szCs w:val="28"/>
        </w:rPr>
      </w:pPr>
    </w:p>
    <w:p w:rsidR="00732D9D" w:rsidRPr="00732D9D" w:rsidRDefault="00732D9D" w:rsidP="00837505">
      <w:pPr>
        <w:pStyle w:val="a5"/>
        <w:ind w:firstLine="1134"/>
        <w:jc w:val="both"/>
        <w:rPr>
          <w:color w:val="000000"/>
          <w:szCs w:val="28"/>
        </w:rPr>
      </w:pPr>
    </w:p>
    <w:p w:rsidR="00732D9D" w:rsidRPr="00732D9D" w:rsidRDefault="00732D9D" w:rsidP="00837505">
      <w:pPr>
        <w:pStyle w:val="a5"/>
        <w:ind w:firstLine="1134"/>
        <w:jc w:val="both"/>
        <w:rPr>
          <w:color w:val="000000"/>
          <w:szCs w:val="28"/>
        </w:rPr>
      </w:pPr>
    </w:p>
    <w:p w:rsidR="00732D9D" w:rsidRPr="00732D9D" w:rsidRDefault="00732D9D" w:rsidP="00837505">
      <w:pPr>
        <w:pStyle w:val="a5"/>
        <w:ind w:firstLine="1134"/>
        <w:jc w:val="both"/>
        <w:rPr>
          <w:color w:val="000000"/>
          <w:szCs w:val="28"/>
        </w:rPr>
      </w:pPr>
    </w:p>
    <w:p w:rsidR="00732D9D" w:rsidRPr="00732D9D" w:rsidRDefault="00732D9D" w:rsidP="00837505">
      <w:pPr>
        <w:pStyle w:val="a5"/>
        <w:ind w:firstLine="1134"/>
        <w:jc w:val="both"/>
        <w:rPr>
          <w:color w:val="000000"/>
          <w:szCs w:val="28"/>
        </w:rPr>
      </w:pPr>
    </w:p>
    <w:p w:rsidR="005B0624" w:rsidRDefault="005B0624" w:rsidP="00732D9D">
      <w:pPr>
        <w:pStyle w:val="a5"/>
        <w:jc w:val="both"/>
        <w:rPr>
          <w:szCs w:val="28"/>
          <w:lang w:eastAsia="ru-RU"/>
        </w:rPr>
      </w:pPr>
    </w:p>
    <w:p w:rsidR="005B0624" w:rsidRDefault="005B0624" w:rsidP="00732D9D">
      <w:pPr>
        <w:pStyle w:val="a5"/>
        <w:jc w:val="both"/>
        <w:rPr>
          <w:szCs w:val="28"/>
          <w:lang w:eastAsia="ru-RU"/>
        </w:rPr>
      </w:pPr>
    </w:p>
    <w:p w:rsidR="00D556B0" w:rsidRDefault="00D556B0" w:rsidP="001635E4">
      <w:pPr>
        <w:pStyle w:val="a5"/>
        <w:jc w:val="both"/>
        <w:rPr>
          <w:color w:val="000000"/>
          <w:szCs w:val="28"/>
        </w:rPr>
      </w:pPr>
      <w:r w:rsidRPr="008B3993">
        <w:rPr>
          <w:color w:val="000000"/>
          <w:szCs w:val="28"/>
        </w:rPr>
        <w:t xml:space="preserve">        </w:t>
      </w:r>
    </w:p>
    <w:sectPr w:rsidR="00D556B0" w:rsidSect="00732D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305"/>
    <w:multiLevelType w:val="multilevel"/>
    <w:tmpl w:val="F0D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162A"/>
    <w:multiLevelType w:val="multilevel"/>
    <w:tmpl w:val="F03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54B77"/>
    <w:multiLevelType w:val="multilevel"/>
    <w:tmpl w:val="B1D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15D4A"/>
    <w:multiLevelType w:val="multilevel"/>
    <w:tmpl w:val="4E9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A0425"/>
    <w:multiLevelType w:val="multilevel"/>
    <w:tmpl w:val="5FF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3F128F"/>
    <w:multiLevelType w:val="multilevel"/>
    <w:tmpl w:val="794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566E5"/>
    <w:multiLevelType w:val="multilevel"/>
    <w:tmpl w:val="633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26101"/>
    <w:multiLevelType w:val="hybridMultilevel"/>
    <w:tmpl w:val="710E8476"/>
    <w:lvl w:ilvl="0" w:tplc="147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D2E92"/>
    <w:multiLevelType w:val="multilevel"/>
    <w:tmpl w:val="C634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5012B"/>
    <w:multiLevelType w:val="multilevel"/>
    <w:tmpl w:val="F59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9D03A9"/>
    <w:multiLevelType w:val="multilevel"/>
    <w:tmpl w:val="163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6A557E"/>
    <w:multiLevelType w:val="multilevel"/>
    <w:tmpl w:val="67A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745"/>
    <w:rsid w:val="001635E4"/>
    <w:rsid w:val="001F528A"/>
    <w:rsid w:val="002C484B"/>
    <w:rsid w:val="002F00FE"/>
    <w:rsid w:val="00503C55"/>
    <w:rsid w:val="00543420"/>
    <w:rsid w:val="005B0624"/>
    <w:rsid w:val="006D30D2"/>
    <w:rsid w:val="00732D9D"/>
    <w:rsid w:val="008279E3"/>
    <w:rsid w:val="00837505"/>
    <w:rsid w:val="008B1123"/>
    <w:rsid w:val="008B3993"/>
    <w:rsid w:val="009E438E"/>
    <w:rsid w:val="00AF197D"/>
    <w:rsid w:val="00D556B0"/>
    <w:rsid w:val="00DC138A"/>
    <w:rsid w:val="00E22330"/>
    <w:rsid w:val="00E25C7C"/>
    <w:rsid w:val="00E529E2"/>
    <w:rsid w:val="00ED01FF"/>
    <w:rsid w:val="00F27080"/>
    <w:rsid w:val="00F6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3745"/>
    <w:rPr>
      <w:color w:val="0000FF"/>
      <w:u w:val="single"/>
    </w:rPr>
  </w:style>
  <w:style w:type="paragraph" w:styleId="a5">
    <w:name w:val="No Spacing"/>
    <w:uiPriority w:val="1"/>
    <w:qFormat/>
    <w:rsid w:val="001F528A"/>
    <w:pPr>
      <w:spacing w:after="0" w:line="240" w:lineRule="auto"/>
    </w:pPr>
  </w:style>
  <w:style w:type="character" w:styleId="a6">
    <w:name w:val="Strong"/>
    <w:basedOn w:val="a0"/>
    <w:uiPriority w:val="22"/>
    <w:qFormat/>
    <w:rsid w:val="00732D9D"/>
    <w:rPr>
      <w:b/>
      <w:bCs/>
    </w:rPr>
  </w:style>
  <w:style w:type="character" w:customStyle="1" w:styleId="posted-on">
    <w:name w:val="posted-on"/>
    <w:basedOn w:val="a0"/>
    <w:rsid w:val="00D556B0"/>
  </w:style>
  <w:style w:type="character" w:customStyle="1" w:styleId="byline">
    <w:name w:val="byline"/>
    <w:basedOn w:val="a0"/>
    <w:rsid w:val="00D556B0"/>
  </w:style>
  <w:style w:type="character" w:customStyle="1" w:styleId="author">
    <w:name w:val="author"/>
    <w:basedOn w:val="a0"/>
    <w:rsid w:val="00D556B0"/>
  </w:style>
  <w:style w:type="paragraph" w:styleId="a7">
    <w:name w:val="Balloon Text"/>
    <w:basedOn w:val="a"/>
    <w:link w:val="a8"/>
    <w:uiPriority w:val="99"/>
    <w:semiHidden/>
    <w:unhideWhenUsed/>
    <w:rsid w:val="00D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6B0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E52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5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2024-04-30T10:57:00Z</dcterms:created>
  <dcterms:modified xsi:type="dcterms:W3CDTF">2024-05-02T08:38:00Z</dcterms:modified>
</cp:coreProperties>
</file>