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2F2" w:rsidRDefault="00E234A3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  <w:r>
        <w:rPr>
          <w:rFonts w:ascii="Monotype Corsiva" w:hAnsi="Monotype Corsiva"/>
          <w:b/>
          <w:noProof/>
          <w:sz w:val="22"/>
          <w:lang w:eastAsia="ru-RU"/>
        </w:rPr>
        <w:drawing>
          <wp:anchor distT="0" distB="0" distL="114300" distR="114300" simplePos="0" relativeHeight="251747326" behindDoc="1" locked="0" layoutInCell="1" allowOverlap="1">
            <wp:simplePos x="0" y="0"/>
            <wp:positionH relativeFrom="column">
              <wp:posOffset>-614127</wp:posOffset>
            </wp:positionH>
            <wp:positionV relativeFrom="paragraph">
              <wp:posOffset>-417847</wp:posOffset>
            </wp:positionV>
            <wp:extent cx="11131879" cy="7980219"/>
            <wp:effectExtent l="19050" t="0" r="0" b="0"/>
            <wp:wrapNone/>
            <wp:docPr id="33" name="Рисунок 25" descr="Шаблон для презентации нейтральный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аблон для презентации нейтральный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79" cy="79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147" w:rsidRDefault="00DD3147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065643" w:rsidRDefault="00065643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D558B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  <w:r>
        <w:rPr>
          <w:rFonts w:ascii="Monotype Corsiva" w:hAnsi="Monotype Corsiva"/>
          <w:b/>
          <w:noProof/>
          <w:sz w:val="22"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1384738</wp:posOffset>
            </wp:positionH>
            <wp:positionV relativeFrom="paragraph">
              <wp:posOffset>145743</wp:posOffset>
            </wp:positionV>
            <wp:extent cx="3520359" cy="2569780"/>
            <wp:effectExtent l="0" t="0" r="0" b="0"/>
            <wp:wrapNone/>
            <wp:docPr id="41" name="Рисунок 40" descr="DJI_0386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JI_0386_1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59" cy="256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601BFF" w:rsidRDefault="006D558B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  <w:r>
        <w:rPr>
          <w:rFonts w:ascii="Monotype Corsiva" w:hAnsi="Monotype Corsiva"/>
          <w:b/>
          <w:noProof/>
          <w:sz w:val="22"/>
          <w:lang w:eastAsia="ru-RU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-1500076</wp:posOffset>
            </wp:positionH>
            <wp:positionV relativeFrom="paragraph">
              <wp:posOffset>41398</wp:posOffset>
            </wp:positionV>
            <wp:extent cx="7647709" cy="5539880"/>
            <wp:effectExtent l="0" t="990600" r="0" b="975220"/>
            <wp:wrapNone/>
            <wp:docPr id="85" name="Рисунок 85" descr="Фон для позд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Фон для поздравл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t="489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7709" cy="55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D558B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  <w:r>
        <w:rPr>
          <w:rFonts w:ascii="Monotype Corsiva" w:hAnsi="Monotype Corsiva"/>
          <w:b/>
          <w:noProof/>
          <w:sz w:val="22"/>
          <w:lang w:eastAsia="ru-RU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-44734</wp:posOffset>
            </wp:positionH>
            <wp:positionV relativeFrom="paragraph">
              <wp:posOffset>77820</wp:posOffset>
            </wp:positionV>
            <wp:extent cx="4943446" cy="4344620"/>
            <wp:effectExtent l="0" t="0" r="0" b="0"/>
            <wp:wrapNone/>
            <wp:docPr id="39" name="Рисунок 37" descr="DJI_0398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JI_0398_1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27" cy="434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601BFF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601BFF" w:rsidRDefault="00CE2456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  <w:r>
        <w:rPr>
          <w:rFonts w:ascii="Monotype Corsiva" w:hAnsi="Monotype Corsiva"/>
          <w:b/>
          <w:noProof/>
          <w:sz w:val="22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143510</wp:posOffset>
            </wp:positionV>
            <wp:extent cx="224155" cy="209550"/>
            <wp:effectExtent l="19050" t="0" r="4445" b="0"/>
            <wp:wrapNone/>
            <wp:docPr id="5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2F2F" w:rsidRPr="00444FCA" w:rsidRDefault="00CB2F2F" w:rsidP="009C524D">
      <w:pPr>
        <w:spacing w:after="0"/>
        <w:ind w:right="141"/>
        <w:jc w:val="center"/>
        <w:rPr>
          <w:rFonts w:ascii="Monotype Corsiva" w:hAnsi="Monotype Corsiva"/>
          <w:b/>
          <w:sz w:val="22"/>
        </w:rPr>
      </w:pPr>
      <w:r w:rsidRPr="00444FCA">
        <w:rPr>
          <w:rFonts w:ascii="Monotype Corsiva" w:hAnsi="Monotype Corsiva"/>
          <w:b/>
          <w:sz w:val="22"/>
        </w:rPr>
        <w:t>Государственное учреждение культуры</w:t>
      </w:r>
    </w:p>
    <w:p w:rsidR="00B2609F" w:rsidRDefault="00511ABF" w:rsidP="009C524D">
      <w:pPr>
        <w:spacing w:after="0"/>
        <w:ind w:right="141"/>
        <w:jc w:val="both"/>
        <w:rPr>
          <w:sz w:val="18"/>
          <w:szCs w:val="18"/>
        </w:rPr>
      </w:pPr>
      <w:r>
        <w:rPr>
          <w:rFonts w:ascii="Monotype Corsiva" w:hAnsi="Monotype Corsiva"/>
          <w:b/>
          <w:sz w:val="22"/>
        </w:rPr>
        <w:t>«Буда-Кошелё</w:t>
      </w:r>
      <w:r w:rsidR="00CB2F2F" w:rsidRPr="00444FCA">
        <w:rPr>
          <w:rFonts w:ascii="Monotype Corsiva" w:hAnsi="Monotype Corsiva"/>
          <w:b/>
          <w:sz w:val="22"/>
        </w:rPr>
        <w:t>вская центральная районная библиотека»</w:t>
      </w:r>
      <w:r w:rsidR="00B2609F" w:rsidRPr="00B2609F">
        <w:rPr>
          <w:sz w:val="18"/>
          <w:szCs w:val="18"/>
        </w:rPr>
        <w:t>»</w:t>
      </w:r>
      <w:r w:rsidR="00920AF0">
        <w:rPr>
          <w:sz w:val="18"/>
          <w:szCs w:val="18"/>
        </w:rPr>
        <w:t xml:space="preserve"> </w:t>
      </w:r>
    </w:p>
    <w:p w:rsidR="00920AF0" w:rsidRDefault="0010792E" w:rsidP="009C524D">
      <w:pPr>
        <w:spacing w:after="0"/>
        <w:ind w:right="141"/>
        <w:jc w:val="both"/>
        <w:rPr>
          <w:sz w:val="18"/>
          <w:szCs w:val="18"/>
        </w:rPr>
      </w:pPr>
      <w:r w:rsidRPr="0010792E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5.95pt;margin-top:4.5pt;width:278.65pt;height:198.35pt;rotation:313641fd;z-index:251856896" adj="6924" fillcolor="#60c" strokecolor="#f06" strokeweight="1pt">
            <v:fill color2="#c0c" focus="100%" type="gradient"/>
            <v:shadow on="t" color="#99f" opacity="52429f" offset="3pt,3pt"/>
            <v:textpath style="font-family:&quot;Times New Roman&quot;;font-size:24pt;font-weight:bold;v-text-kern:t" trim="t" fitpath="t" string="&quot;Будакошелёвщина &#10;на пороге 100-летия&quot;&#10; "/>
          </v:shape>
        </w:pict>
      </w:r>
    </w:p>
    <w:p w:rsidR="00920AF0" w:rsidRDefault="00920AF0" w:rsidP="009C524D">
      <w:pPr>
        <w:spacing w:after="0"/>
        <w:ind w:right="141"/>
        <w:jc w:val="both"/>
        <w:rPr>
          <w:sz w:val="18"/>
          <w:szCs w:val="18"/>
        </w:rPr>
      </w:pPr>
    </w:p>
    <w:p w:rsidR="00350CD3" w:rsidRDefault="00350CD3" w:rsidP="009C524D">
      <w:pPr>
        <w:spacing w:after="0"/>
        <w:ind w:right="141"/>
        <w:jc w:val="both"/>
        <w:rPr>
          <w:sz w:val="18"/>
          <w:szCs w:val="18"/>
        </w:rPr>
      </w:pPr>
    </w:p>
    <w:p w:rsidR="00350CD3" w:rsidRDefault="00350CD3" w:rsidP="009C524D">
      <w:pPr>
        <w:spacing w:after="0"/>
        <w:ind w:right="141"/>
        <w:jc w:val="both"/>
        <w:rPr>
          <w:sz w:val="18"/>
          <w:szCs w:val="18"/>
        </w:rPr>
      </w:pPr>
    </w:p>
    <w:p w:rsidR="00350CD3" w:rsidRDefault="00350CD3" w:rsidP="009C524D">
      <w:pPr>
        <w:spacing w:after="0"/>
        <w:ind w:right="141"/>
        <w:jc w:val="both"/>
        <w:rPr>
          <w:sz w:val="18"/>
          <w:szCs w:val="18"/>
        </w:rPr>
      </w:pPr>
    </w:p>
    <w:p w:rsidR="00350CD3" w:rsidRDefault="00350CD3" w:rsidP="009C524D">
      <w:pPr>
        <w:spacing w:after="0"/>
        <w:ind w:right="141"/>
        <w:jc w:val="both"/>
        <w:rPr>
          <w:sz w:val="18"/>
          <w:szCs w:val="18"/>
        </w:rPr>
      </w:pPr>
    </w:p>
    <w:p w:rsidR="00350CD3" w:rsidRDefault="00350CD3" w:rsidP="009C524D">
      <w:pPr>
        <w:spacing w:after="0"/>
        <w:ind w:right="141"/>
        <w:jc w:val="both"/>
        <w:rPr>
          <w:sz w:val="18"/>
          <w:szCs w:val="18"/>
        </w:rPr>
      </w:pPr>
    </w:p>
    <w:p w:rsidR="00350CD3" w:rsidRDefault="00350CD3" w:rsidP="009C524D">
      <w:pPr>
        <w:spacing w:after="0"/>
        <w:ind w:right="141"/>
        <w:jc w:val="both"/>
        <w:rPr>
          <w:sz w:val="18"/>
          <w:szCs w:val="18"/>
        </w:rPr>
      </w:pPr>
    </w:p>
    <w:p w:rsidR="00350CD3" w:rsidRDefault="00350CD3" w:rsidP="009C524D">
      <w:pPr>
        <w:spacing w:after="0"/>
        <w:ind w:right="141"/>
        <w:jc w:val="both"/>
        <w:rPr>
          <w:sz w:val="18"/>
          <w:szCs w:val="18"/>
        </w:rPr>
      </w:pPr>
    </w:p>
    <w:p w:rsidR="00350CD3" w:rsidRDefault="00807E23" w:rsidP="009C524D">
      <w:pPr>
        <w:spacing w:after="0"/>
        <w:ind w:right="141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2492659</wp:posOffset>
            </wp:positionH>
            <wp:positionV relativeFrom="paragraph">
              <wp:posOffset>46815</wp:posOffset>
            </wp:positionV>
            <wp:extent cx="1198179" cy="1119352"/>
            <wp:effectExtent l="0" t="0" r="0" b="0"/>
            <wp:wrapNone/>
            <wp:docPr id="20" name="Рисунок 58" descr="http://yar.ligarobotov.ru/wp-content/uploads/sites/36/2018/1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yar.ligarobotov.ru/wp-content/uploads/sites/36/2018/10/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79" cy="11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456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140970</wp:posOffset>
            </wp:positionV>
            <wp:extent cx="2186940" cy="2838450"/>
            <wp:effectExtent l="19050" t="0" r="3810" b="0"/>
            <wp:wrapSquare wrapText="bothSides"/>
            <wp:docPr id="1" name="Рисунок 1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[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AF0" w:rsidRPr="00CB2F2F" w:rsidRDefault="00920AF0" w:rsidP="009C524D">
      <w:pPr>
        <w:spacing w:after="0"/>
        <w:ind w:right="141"/>
        <w:jc w:val="both"/>
        <w:rPr>
          <w:rFonts w:ascii="Monotype Corsiva" w:hAnsi="Monotype Corsiva"/>
          <w:b/>
          <w:sz w:val="22"/>
        </w:rPr>
      </w:pPr>
    </w:p>
    <w:p w:rsidR="00D24DD2" w:rsidRPr="00D24DD2" w:rsidRDefault="00D24DD2" w:rsidP="009C524D">
      <w:pPr>
        <w:ind w:right="57"/>
        <w:jc w:val="both"/>
      </w:pPr>
    </w:p>
    <w:p w:rsidR="00D24DD2" w:rsidRDefault="00D24DD2" w:rsidP="009C524D">
      <w:pPr>
        <w:spacing w:after="0"/>
        <w:ind w:right="141"/>
        <w:jc w:val="both"/>
        <w:rPr>
          <w:rFonts w:ascii="Monotype Corsiva" w:hAnsi="Monotype Corsiva"/>
          <w:b/>
          <w:color w:val="00B050"/>
          <w:sz w:val="66"/>
          <w:szCs w:val="66"/>
        </w:rPr>
      </w:pPr>
    </w:p>
    <w:p w:rsidR="00920AF0" w:rsidRDefault="00920AF0" w:rsidP="009C524D">
      <w:pPr>
        <w:spacing w:after="0"/>
        <w:ind w:right="141"/>
        <w:jc w:val="both"/>
        <w:rPr>
          <w:noProof/>
          <w:lang w:eastAsia="ru-RU"/>
        </w:rPr>
      </w:pPr>
    </w:p>
    <w:p w:rsidR="00C633B7" w:rsidRDefault="00C633B7" w:rsidP="009C524D">
      <w:pPr>
        <w:spacing w:after="0"/>
        <w:ind w:right="141"/>
        <w:jc w:val="both"/>
        <w:rPr>
          <w:noProof/>
          <w:lang w:eastAsia="ru-RU"/>
        </w:rPr>
      </w:pPr>
    </w:p>
    <w:p w:rsidR="00C633B7" w:rsidRDefault="00F2277C" w:rsidP="009C524D">
      <w:pPr>
        <w:spacing w:after="0"/>
        <w:ind w:right="14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43180</wp:posOffset>
            </wp:positionV>
            <wp:extent cx="3382421" cy="2120900"/>
            <wp:effectExtent l="0" t="0" r="8479" b="0"/>
            <wp:wrapNone/>
            <wp:docPr id="11" name="Рисунок 13" descr="Золотая книга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олотая книга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1360" t="22913" r="2084" b="2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37" cy="213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3B7" w:rsidRDefault="00C633B7" w:rsidP="009C524D">
      <w:pPr>
        <w:spacing w:after="0"/>
        <w:ind w:right="141"/>
        <w:jc w:val="both"/>
        <w:rPr>
          <w:noProof/>
          <w:lang w:eastAsia="ru-RU"/>
        </w:rPr>
      </w:pPr>
    </w:p>
    <w:p w:rsidR="00C633B7" w:rsidRDefault="00C633B7" w:rsidP="009C524D">
      <w:pPr>
        <w:spacing w:after="0"/>
        <w:ind w:right="141"/>
        <w:jc w:val="both"/>
        <w:rPr>
          <w:noProof/>
          <w:lang w:eastAsia="ru-RU"/>
        </w:rPr>
      </w:pPr>
    </w:p>
    <w:p w:rsidR="00C633B7" w:rsidRDefault="00C633B7" w:rsidP="009C524D">
      <w:pPr>
        <w:spacing w:after="0"/>
        <w:ind w:right="141"/>
        <w:jc w:val="both"/>
        <w:rPr>
          <w:noProof/>
          <w:lang w:eastAsia="ru-RU"/>
        </w:rPr>
      </w:pPr>
    </w:p>
    <w:p w:rsidR="00C633B7" w:rsidRDefault="00C633B7" w:rsidP="009C524D">
      <w:pPr>
        <w:spacing w:after="0"/>
        <w:ind w:right="141"/>
        <w:jc w:val="both"/>
        <w:rPr>
          <w:noProof/>
          <w:lang w:eastAsia="ru-RU"/>
        </w:rPr>
      </w:pPr>
    </w:p>
    <w:p w:rsidR="00F2277C" w:rsidRDefault="00841E50" w:rsidP="00F2277C">
      <w:pPr>
        <w:spacing w:after="0"/>
        <w:ind w:right="141"/>
        <w:rPr>
          <w:rFonts w:ascii="Monotype Corsiva" w:hAnsi="Monotype Corsiva"/>
          <w:b/>
          <w:color w:val="7030A0"/>
          <w:sz w:val="56"/>
          <w:szCs w:val="56"/>
        </w:rPr>
      </w:pPr>
      <w:r>
        <w:rPr>
          <w:rFonts w:ascii="Monotype Corsiva" w:hAnsi="Monotype Corsiva"/>
          <w:b/>
          <w:color w:val="7030A0"/>
          <w:sz w:val="56"/>
          <w:szCs w:val="56"/>
        </w:rPr>
        <w:t xml:space="preserve">             </w:t>
      </w:r>
    </w:p>
    <w:p w:rsidR="00F2277C" w:rsidRDefault="00F2277C" w:rsidP="009C524D">
      <w:pPr>
        <w:spacing w:after="0"/>
        <w:ind w:right="141" w:hanging="1418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>
        <w:rPr>
          <w:rFonts w:ascii="Monotype Corsiva" w:hAnsi="Monotype Corsiva"/>
          <w:b/>
          <w:color w:val="7030A0"/>
          <w:sz w:val="56"/>
          <w:szCs w:val="56"/>
        </w:rPr>
        <w:t xml:space="preserve">              </w:t>
      </w:r>
    </w:p>
    <w:p w:rsidR="00601BFF" w:rsidRPr="00CE2456" w:rsidRDefault="00F2277C" w:rsidP="009C524D">
      <w:pPr>
        <w:spacing w:after="0"/>
        <w:ind w:right="141" w:hanging="1418"/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7030A0"/>
          <w:sz w:val="56"/>
          <w:szCs w:val="56"/>
        </w:rPr>
        <w:t xml:space="preserve">               </w:t>
      </w:r>
      <w:r w:rsidR="0095050A" w:rsidRPr="00CE2456">
        <w:rPr>
          <w:rFonts w:ascii="Monotype Corsiva" w:hAnsi="Monotype Corsiva"/>
          <w:b/>
          <w:color w:val="002060"/>
          <w:sz w:val="56"/>
          <w:szCs w:val="56"/>
        </w:rPr>
        <w:t>Рекомендательный</w:t>
      </w:r>
    </w:p>
    <w:p w:rsidR="00F2277C" w:rsidRPr="00CE2456" w:rsidRDefault="00731C04" w:rsidP="00F2277C">
      <w:pPr>
        <w:spacing w:after="0"/>
        <w:ind w:right="141" w:hanging="1418"/>
        <w:jc w:val="both"/>
        <w:rPr>
          <w:rFonts w:ascii="Monotype Corsiva" w:hAnsi="Monotype Corsiva"/>
          <w:b/>
          <w:color w:val="002060"/>
          <w:sz w:val="56"/>
          <w:szCs w:val="56"/>
          <w:lang w:val="be-BY"/>
        </w:rPr>
      </w:pPr>
      <w:r w:rsidRPr="00CE2456">
        <w:rPr>
          <w:rFonts w:ascii="Monotype Corsiva" w:hAnsi="Monotype Corsiva"/>
          <w:b/>
          <w:color w:val="002060"/>
          <w:sz w:val="56"/>
          <w:szCs w:val="56"/>
        </w:rPr>
        <w:t xml:space="preserve">   </w:t>
      </w:r>
      <w:r w:rsidR="00FD731E" w:rsidRPr="00CE2456">
        <w:rPr>
          <w:rFonts w:ascii="Monotype Corsiva" w:hAnsi="Monotype Corsiva"/>
          <w:b/>
          <w:color w:val="002060"/>
          <w:sz w:val="56"/>
          <w:szCs w:val="56"/>
        </w:rPr>
        <w:t xml:space="preserve">   </w:t>
      </w:r>
      <w:r w:rsidR="00350CD3" w:rsidRPr="00CE2456">
        <w:rPr>
          <w:rFonts w:ascii="Monotype Corsiva" w:hAnsi="Monotype Corsiva"/>
          <w:b/>
          <w:color w:val="002060"/>
          <w:sz w:val="56"/>
          <w:szCs w:val="56"/>
        </w:rPr>
        <w:t xml:space="preserve">     </w:t>
      </w:r>
      <w:r w:rsidR="00FD731E" w:rsidRPr="00CE2456">
        <w:rPr>
          <w:rFonts w:ascii="Monotype Corsiva" w:hAnsi="Monotype Corsiva"/>
          <w:b/>
          <w:color w:val="002060"/>
          <w:sz w:val="56"/>
          <w:szCs w:val="56"/>
        </w:rPr>
        <w:t xml:space="preserve"> </w:t>
      </w:r>
      <w:r w:rsidR="00841E50" w:rsidRPr="00CE2456">
        <w:rPr>
          <w:rFonts w:ascii="Monotype Corsiva" w:hAnsi="Monotype Corsiva"/>
          <w:b/>
          <w:color w:val="002060"/>
          <w:sz w:val="56"/>
          <w:szCs w:val="56"/>
        </w:rPr>
        <w:t xml:space="preserve">    </w:t>
      </w:r>
      <w:r w:rsidR="00F2277C" w:rsidRPr="00CE2456">
        <w:rPr>
          <w:rFonts w:ascii="Monotype Corsiva" w:hAnsi="Monotype Corsiva"/>
          <w:b/>
          <w:color w:val="002060"/>
          <w:sz w:val="56"/>
          <w:szCs w:val="56"/>
        </w:rPr>
        <w:t xml:space="preserve"> </w:t>
      </w:r>
      <w:r w:rsidR="00841E50" w:rsidRPr="00CE2456">
        <w:rPr>
          <w:rFonts w:ascii="Monotype Corsiva" w:hAnsi="Monotype Corsiva"/>
          <w:b/>
          <w:color w:val="002060"/>
          <w:sz w:val="56"/>
          <w:szCs w:val="56"/>
        </w:rPr>
        <w:t xml:space="preserve"> </w:t>
      </w:r>
      <w:r w:rsidR="00601BFF" w:rsidRPr="00CE2456">
        <w:rPr>
          <w:rFonts w:ascii="Monotype Corsiva" w:hAnsi="Monotype Corsiva"/>
          <w:b/>
          <w:color w:val="002060"/>
          <w:sz w:val="56"/>
          <w:szCs w:val="56"/>
        </w:rPr>
        <w:t xml:space="preserve">список  </w:t>
      </w:r>
      <w:r w:rsidR="00DA662C" w:rsidRPr="00CE2456">
        <w:rPr>
          <w:rFonts w:ascii="Monotype Corsiva" w:hAnsi="Monotype Corsiva"/>
          <w:b/>
          <w:color w:val="002060"/>
          <w:sz w:val="56"/>
          <w:szCs w:val="56"/>
        </w:rPr>
        <w:t xml:space="preserve"> </w:t>
      </w:r>
      <w:r w:rsidR="001B754F" w:rsidRPr="00CE2456">
        <w:rPr>
          <w:rFonts w:ascii="Monotype Corsiva" w:hAnsi="Monotype Corsiva"/>
          <w:b/>
          <w:color w:val="002060"/>
          <w:sz w:val="56"/>
          <w:szCs w:val="56"/>
        </w:rPr>
        <w:t>литературы</w:t>
      </w:r>
      <w:r w:rsidR="00594565" w:rsidRPr="00CE2456">
        <w:rPr>
          <w:rFonts w:ascii="Monotype Corsiva" w:hAnsi="Monotype Corsiva"/>
          <w:b/>
          <w:color w:val="002060"/>
          <w:sz w:val="56"/>
          <w:szCs w:val="56"/>
        </w:rPr>
        <w:t xml:space="preserve"> </w:t>
      </w:r>
    </w:p>
    <w:p w:rsidR="00351F3F" w:rsidRDefault="00351F3F" w:rsidP="008D0331">
      <w:pPr>
        <w:jc w:val="center"/>
        <w:rPr>
          <w:rFonts w:ascii="Monotype Corsiva" w:hAnsi="Monotype Corsiva"/>
          <w:b/>
          <w:sz w:val="22"/>
        </w:rPr>
      </w:pPr>
    </w:p>
    <w:p w:rsidR="00777328" w:rsidRDefault="002B7FD9" w:rsidP="008D0331">
      <w:pPr>
        <w:jc w:val="center"/>
        <w:rPr>
          <w:rFonts w:ascii="Monotype Corsiva" w:hAnsi="Monotype Corsiva"/>
          <w:b/>
          <w:sz w:val="22"/>
        </w:rPr>
      </w:pPr>
      <w:r>
        <w:rPr>
          <w:rFonts w:ascii="Monotype Corsiva" w:hAnsi="Monotype Corsiva"/>
          <w:b/>
          <w:sz w:val="22"/>
        </w:rPr>
        <w:t>г</w:t>
      </w:r>
      <w:proofErr w:type="gramStart"/>
      <w:r w:rsidR="00511ABF">
        <w:rPr>
          <w:rFonts w:ascii="Monotype Corsiva" w:hAnsi="Monotype Corsiva"/>
          <w:b/>
          <w:sz w:val="22"/>
        </w:rPr>
        <w:t>.Б</w:t>
      </w:r>
      <w:proofErr w:type="gramEnd"/>
      <w:r w:rsidR="00511ABF">
        <w:rPr>
          <w:rFonts w:ascii="Monotype Corsiva" w:hAnsi="Monotype Corsiva"/>
          <w:b/>
          <w:sz w:val="22"/>
        </w:rPr>
        <w:t>уда-Кошелё</w:t>
      </w:r>
      <w:r w:rsidR="00777328">
        <w:rPr>
          <w:rFonts w:ascii="Monotype Corsiva" w:hAnsi="Monotype Corsiva"/>
          <w:b/>
          <w:sz w:val="22"/>
        </w:rPr>
        <w:t>в</w:t>
      </w:r>
      <w:r w:rsidR="009809E4">
        <w:rPr>
          <w:rFonts w:ascii="Monotype Corsiva" w:hAnsi="Monotype Corsiva"/>
          <w:b/>
          <w:sz w:val="22"/>
        </w:rPr>
        <w:t>о</w:t>
      </w:r>
    </w:p>
    <w:p w:rsidR="00C974EB" w:rsidRDefault="00C633B7" w:rsidP="00351F3F">
      <w:pPr>
        <w:pStyle w:val="a3"/>
        <w:tabs>
          <w:tab w:val="left" w:pos="426"/>
        </w:tabs>
        <w:jc w:val="both"/>
        <w:rPr>
          <w:sz w:val="30"/>
          <w:szCs w:val="30"/>
          <w:lang w:val="be-BY"/>
        </w:rPr>
      </w:pPr>
      <w:r w:rsidRPr="00D66B37">
        <w:rPr>
          <w:sz w:val="16"/>
          <w:szCs w:val="16"/>
          <w:lang w:val="be-BY"/>
        </w:rPr>
        <w:lastRenderedPageBreak/>
        <w:t xml:space="preserve"> </w:t>
      </w:r>
      <w:r w:rsidR="00E8333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-18415</wp:posOffset>
            </wp:positionV>
            <wp:extent cx="4762500" cy="7267575"/>
            <wp:effectExtent l="0" t="0" r="0" b="0"/>
            <wp:wrapNone/>
            <wp:docPr id="29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1E251D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  <w:r>
        <w:rPr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93980</wp:posOffset>
            </wp:positionV>
            <wp:extent cx="4221480" cy="2963545"/>
            <wp:effectExtent l="19050" t="0" r="0" b="0"/>
            <wp:wrapNone/>
            <wp:docPr id="157" name="Рисунок 157" descr="Город Буда-Кошелево Гомель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Город Буда-Кошелево Гомель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-10000"/>
                    </a:blip>
                    <a:srcRect l="31983" t="42037" r="7261" b="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633B7" w:rsidRDefault="00C633B7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C974EB" w:rsidRDefault="00C974EB" w:rsidP="009C524D">
      <w:pPr>
        <w:pStyle w:val="a3"/>
        <w:tabs>
          <w:tab w:val="left" w:pos="426"/>
        </w:tabs>
        <w:ind w:firstLine="425"/>
        <w:jc w:val="both"/>
        <w:rPr>
          <w:b/>
          <w:sz w:val="30"/>
          <w:szCs w:val="30"/>
          <w:lang w:val="be-BY"/>
        </w:rPr>
      </w:pPr>
    </w:p>
    <w:p w:rsidR="00365F54" w:rsidRDefault="00365F54" w:rsidP="00365F54">
      <w:pPr>
        <w:pStyle w:val="a3"/>
        <w:tabs>
          <w:tab w:val="left" w:pos="426"/>
        </w:tabs>
        <w:jc w:val="both"/>
        <w:rPr>
          <w:sz w:val="30"/>
          <w:szCs w:val="30"/>
          <w:lang w:val="be-BY"/>
        </w:rPr>
      </w:pPr>
    </w:p>
    <w:p w:rsidR="00C633B7" w:rsidRDefault="00351F3F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Составитель и компьютерный набор: </w:t>
      </w:r>
    </w:p>
    <w:p w:rsidR="00351F3F" w:rsidRDefault="00C80A3A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С.Л.</w:t>
      </w:r>
      <w:r w:rsidR="00351F3F">
        <w:rPr>
          <w:sz w:val="30"/>
          <w:szCs w:val="30"/>
          <w:lang w:val="be-BY"/>
        </w:rPr>
        <w:t>Макаренко, библиограф</w:t>
      </w:r>
      <w:r>
        <w:rPr>
          <w:sz w:val="30"/>
          <w:szCs w:val="30"/>
          <w:lang w:val="be-BY"/>
        </w:rPr>
        <w:t xml:space="preserve"> ОО и И.</w:t>
      </w:r>
      <w:r w:rsidR="00365F54">
        <w:rPr>
          <w:sz w:val="30"/>
          <w:szCs w:val="30"/>
          <w:lang w:val="be-BY"/>
        </w:rPr>
        <w:t xml:space="preserve"> </w:t>
      </w:r>
    </w:p>
    <w:p w:rsidR="00365F54" w:rsidRDefault="00365F54" w:rsidP="00365F54">
      <w:pPr>
        <w:pStyle w:val="a3"/>
        <w:tabs>
          <w:tab w:val="left" w:pos="426"/>
        </w:tabs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12</w:t>
      </w:r>
    </w:p>
    <w:p w:rsidR="00365F54" w:rsidRDefault="00365F54" w:rsidP="00365F54">
      <w:pPr>
        <w:pStyle w:val="a3"/>
        <w:tabs>
          <w:tab w:val="left" w:pos="426"/>
        </w:tabs>
        <w:rPr>
          <w:sz w:val="30"/>
          <w:szCs w:val="30"/>
          <w:lang w:val="be-BY"/>
        </w:rPr>
      </w:pPr>
    </w:p>
    <w:p w:rsidR="00365F54" w:rsidRDefault="00365F54" w:rsidP="00365F54">
      <w:pPr>
        <w:pStyle w:val="a3"/>
        <w:tabs>
          <w:tab w:val="left" w:pos="426"/>
        </w:tabs>
        <w:rPr>
          <w:sz w:val="30"/>
          <w:szCs w:val="30"/>
          <w:lang w:val="be-BY"/>
        </w:rPr>
      </w:pPr>
      <w:r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-430312</wp:posOffset>
            </wp:positionH>
            <wp:positionV relativeFrom="paragraph">
              <wp:posOffset>-22685</wp:posOffset>
            </wp:positionV>
            <wp:extent cx="4758012" cy="7267904"/>
            <wp:effectExtent l="0" t="0" r="4488" b="0"/>
            <wp:wrapNone/>
            <wp:docPr id="3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12" cy="72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BD" w:rsidRDefault="004C70BD" w:rsidP="009C524D">
      <w:pPr>
        <w:pStyle w:val="a3"/>
        <w:tabs>
          <w:tab w:val="left" w:pos="426"/>
        </w:tabs>
        <w:jc w:val="center"/>
        <w:rPr>
          <w:rFonts w:cs="Times New Roman"/>
          <w:b/>
          <w:noProof/>
          <w:sz w:val="30"/>
          <w:szCs w:val="30"/>
          <w:lang w:eastAsia="ru-RU"/>
        </w:rPr>
      </w:pPr>
    </w:p>
    <w:p w:rsidR="00060FDD" w:rsidRDefault="00060FDD" w:rsidP="009C524D">
      <w:pPr>
        <w:pStyle w:val="a3"/>
        <w:tabs>
          <w:tab w:val="left" w:pos="426"/>
        </w:tabs>
        <w:jc w:val="center"/>
        <w:rPr>
          <w:rFonts w:cs="Times New Roman"/>
          <w:b/>
          <w:noProof/>
          <w:sz w:val="30"/>
          <w:szCs w:val="30"/>
          <w:lang w:eastAsia="ru-RU"/>
        </w:rPr>
      </w:pPr>
      <w:r>
        <w:rPr>
          <w:rFonts w:cs="Times New Roman"/>
          <w:b/>
          <w:noProof/>
          <w:sz w:val="30"/>
          <w:szCs w:val="30"/>
          <w:lang w:eastAsia="ru-RU"/>
        </w:rPr>
        <w:t>Предисловие</w:t>
      </w:r>
    </w:p>
    <w:p w:rsidR="00C974EB" w:rsidRDefault="00C974EB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</w:p>
    <w:p w:rsidR="008D40F2" w:rsidRDefault="008523C1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 xml:space="preserve">В 2024 году исполняется 100 лет (17.07.1924г.) со дня основания Буда-Кошелёвского района. Для нас это повод оглянуться назад и вспомнить всё лучшее, что запечатлила пам'ять. Менялся облик, его экономическое и социально-культурноное развитие. Буда-Кошелёвский район </w:t>
      </w:r>
      <w:r w:rsidR="008D40F2">
        <w:rPr>
          <w:rFonts w:cs="Times New Roman"/>
          <w:noProof/>
          <w:sz w:val="30"/>
          <w:szCs w:val="30"/>
          <w:lang w:val="be-BY" w:eastAsia="ru-RU"/>
        </w:rPr>
        <w:t>для каждого из нас – не просто место жительства, это общий дом, объеденяющий людей разных судеб, поколений в единое целое.</w:t>
      </w:r>
    </w:p>
    <w:p w:rsidR="004C70BD" w:rsidRDefault="008D40F2" w:rsidP="008D40F2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 xml:space="preserve">Красивая дата – за ней жизнь нескольких поколений Ббудакошелёвцев. </w:t>
      </w:r>
      <w:r w:rsidRPr="008D40F2">
        <w:rPr>
          <w:rFonts w:cs="Times New Roman"/>
          <w:noProof/>
          <w:sz w:val="30"/>
          <w:szCs w:val="30"/>
          <w:lang w:val="be-BY" w:eastAsia="ru-RU"/>
        </w:rPr>
        <w:t xml:space="preserve">В нашем районе много талантливых, инициативных, трудолюбивых, умеющих работать и идти в ногу со временем, сильных духом и волей людей. </w:t>
      </w:r>
      <w:r w:rsidR="004C70BD">
        <w:rPr>
          <w:rFonts w:cs="Times New Roman"/>
          <w:noProof/>
          <w:sz w:val="30"/>
          <w:szCs w:val="30"/>
          <w:lang w:val="be-BY" w:eastAsia="ru-RU"/>
        </w:rPr>
        <w:t xml:space="preserve">  </w:t>
      </w:r>
    </w:p>
    <w:p w:rsidR="00C633B7" w:rsidRDefault="008D40F2" w:rsidP="008D40F2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 w:rsidRPr="008D40F2">
        <w:rPr>
          <w:rFonts w:cs="Times New Roman"/>
          <w:noProof/>
          <w:sz w:val="30"/>
          <w:szCs w:val="30"/>
          <w:lang w:val="be-BY" w:eastAsia="ru-RU"/>
        </w:rPr>
        <w:t>Будущее района зависит, прежде всего, от взаимоуважения, поддержки и желания сделать его современным, комфортным и благоустроенным.</w:t>
      </w:r>
      <w:r w:rsidR="008523C1">
        <w:rPr>
          <w:rFonts w:cs="Times New Roman"/>
          <w:noProof/>
          <w:sz w:val="30"/>
          <w:szCs w:val="30"/>
          <w:lang w:val="be-BY" w:eastAsia="ru-RU"/>
        </w:rPr>
        <w:t xml:space="preserve"> </w:t>
      </w:r>
    </w:p>
    <w:p w:rsidR="00C633B7" w:rsidRDefault="008D40F2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 xml:space="preserve">История, факты – что изменилось за </w:t>
      </w:r>
      <w:r w:rsidR="004C70BD">
        <w:rPr>
          <w:rFonts w:cs="Times New Roman"/>
          <w:noProof/>
          <w:sz w:val="30"/>
          <w:szCs w:val="30"/>
          <w:lang w:val="be-BY" w:eastAsia="ru-RU"/>
        </w:rPr>
        <w:t xml:space="preserve">        </w:t>
      </w:r>
      <w:r>
        <w:rPr>
          <w:rFonts w:cs="Times New Roman"/>
          <w:noProof/>
          <w:sz w:val="30"/>
          <w:szCs w:val="30"/>
          <w:lang w:val="be-BY" w:eastAsia="ru-RU"/>
        </w:rPr>
        <w:t>100-летний период в жизни района? Обо всём этом читатель сможет узнать из книг, которые находятся в фондах на</w:t>
      </w:r>
      <w:r w:rsidR="005B2A60">
        <w:rPr>
          <w:rFonts w:cs="Times New Roman"/>
          <w:noProof/>
          <w:sz w:val="30"/>
          <w:szCs w:val="30"/>
          <w:lang w:val="be-BY" w:eastAsia="ru-RU"/>
        </w:rPr>
        <w:t>шей библиотеки.</w:t>
      </w:r>
    </w:p>
    <w:p w:rsidR="005B2A60" w:rsidRDefault="005B2A60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Вашему вниманию предоставляется рекомендательный список литературы.</w:t>
      </w:r>
    </w:p>
    <w:p w:rsidR="008D0331" w:rsidRDefault="008D0331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</w:p>
    <w:p w:rsidR="005B2A60" w:rsidRDefault="005B2A60" w:rsidP="008D0331">
      <w:pPr>
        <w:pStyle w:val="a3"/>
        <w:tabs>
          <w:tab w:val="left" w:pos="426"/>
        </w:tabs>
        <w:ind w:firstLine="425"/>
        <w:jc w:val="right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1</w:t>
      </w:r>
    </w:p>
    <w:p w:rsidR="00C0401B" w:rsidRDefault="00C0401B" w:rsidP="008D0331">
      <w:pPr>
        <w:pStyle w:val="a3"/>
        <w:tabs>
          <w:tab w:val="left" w:pos="426"/>
        </w:tabs>
        <w:rPr>
          <w:rFonts w:cs="Times New Roman"/>
          <w:noProof/>
          <w:sz w:val="30"/>
          <w:szCs w:val="30"/>
          <w:lang w:eastAsia="ru-RU"/>
        </w:rPr>
      </w:pPr>
    </w:p>
    <w:p w:rsidR="001C6956" w:rsidRDefault="007B6276" w:rsidP="004C70BD">
      <w:pPr>
        <w:pStyle w:val="a3"/>
        <w:tabs>
          <w:tab w:val="left" w:pos="426"/>
        </w:tabs>
        <w:jc w:val="both"/>
        <w:rPr>
          <w:rFonts w:cs="Times New Roman"/>
          <w:noProof/>
          <w:sz w:val="30"/>
          <w:szCs w:val="30"/>
          <w:lang w:eastAsia="ru-RU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-46990</wp:posOffset>
            </wp:positionV>
            <wp:extent cx="4676775" cy="7267575"/>
            <wp:effectExtent l="0" t="0" r="9525" b="0"/>
            <wp:wrapNone/>
            <wp:docPr id="15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331" w:rsidRDefault="00153E0D" w:rsidP="00153E0D">
      <w:pPr>
        <w:pStyle w:val="a3"/>
        <w:tabs>
          <w:tab w:val="left" w:pos="426"/>
        </w:tabs>
        <w:ind w:firstLine="425"/>
        <w:jc w:val="center"/>
        <w:rPr>
          <w:rFonts w:cs="Times New Roman"/>
          <w:noProof/>
          <w:sz w:val="30"/>
          <w:szCs w:val="30"/>
          <w:lang w:eastAsia="ru-RU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1257052" cy="1708484"/>
            <wp:effectExtent l="19050" t="0" r="24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41" cy="173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B7" w:rsidRDefault="00C633B7" w:rsidP="008D0331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r>
        <w:rPr>
          <w:b/>
          <w:sz w:val="30"/>
          <w:szCs w:val="30"/>
          <w:lang w:val="be-BY"/>
        </w:rPr>
        <w:t>Буда-Кошелёвский район</w:t>
      </w:r>
      <w:r>
        <w:rPr>
          <w:sz w:val="30"/>
          <w:szCs w:val="30"/>
          <w:lang w:val="be-BY"/>
        </w:rPr>
        <w:t>/ текст Н. Суслова. – Мн.: Рифтур</w:t>
      </w:r>
      <w:r>
        <w:rPr>
          <w:sz w:val="30"/>
          <w:szCs w:val="30"/>
        </w:rPr>
        <w:t>,2006</w:t>
      </w:r>
      <w:r w:rsidR="003517F9">
        <w:rPr>
          <w:sz w:val="30"/>
          <w:szCs w:val="30"/>
        </w:rPr>
        <w:t>.- 16</w:t>
      </w:r>
      <w:r>
        <w:rPr>
          <w:sz w:val="30"/>
          <w:szCs w:val="30"/>
        </w:rPr>
        <w:t xml:space="preserve"> с.:</w:t>
      </w:r>
      <w:r w:rsidR="003517F9">
        <w:rPr>
          <w:sz w:val="30"/>
          <w:szCs w:val="30"/>
        </w:rPr>
        <w:t xml:space="preserve"> </w:t>
      </w:r>
      <w:r>
        <w:rPr>
          <w:sz w:val="30"/>
          <w:szCs w:val="30"/>
        </w:rPr>
        <w:t>ил.</w:t>
      </w:r>
    </w:p>
    <w:p w:rsidR="00C633B7" w:rsidRDefault="006006A8" w:rsidP="006B157C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eastAsia="ru-RU"/>
        </w:rPr>
      </w:pPr>
      <w:r>
        <w:rPr>
          <w:rFonts w:cs="Times New Roman"/>
          <w:noProof/>
          <w:sz w:val="30"/>
          <w:szCs w:val="30"/>
          <w:lang w:eastAsia="ru-RU"/>
        </w:rPr>
        <w:t>Буда-Кошелёвский район расположен</w:t>
      </w:r>
      <w:r w:rsidR="00452287" w:rsidRPr="00452287">
        <w:rPr>
          <w:rFonts w:cs="Times New Roman"/>
          <w:noProof/>
          <w:sz w:val="30"/>
          <w:szCs w:val="30"/>
          <w:lang w:eastAsia="ru-RU"/>
        </w:rPr>
        <w:t xml:space="preserve"> </w:t>
      </w:r>
      <w:r w:rsidR="00452287">
        <w:rPr>
          <w:rFonts w:cs="Times New Roman"/>
          <w:noProof/>
          <w:sz w:val="30"/>
          <w:szCs w:val="30"/>
          <w:lang w:eastAsia="ru-RU"/>
        </w:rPr>
        <w:t>на северо-востоке Гомельской области и занимает площадь 1,6 тысяч квадратных километров. Цеентр – город Буда-Кошелёво. Граничит с Рогачёвским, Чечерским, Жлобинским, Речицким и Гомельским районами. Территория района находится в верхнем течении Днепра.Кроме Днепра на территории Буда-Кошелёвского района протекают речки Дулепа, Иволька, Липа, Любича, Прудовка, Уза, Хочемля и Чечора.</w:t>
      </w:r>
      <w:r w:rsidR="006B157C">
        <w:rPr>
          <w:rFonts w:cs="Times New Roman"/>
          <w:noProof/>
          <w:sz w:val="30"/>
          <w:szCs w:val="30"/>
          <w:lang w:eastAsia="ru-RU"/>
        </w:rPr>
        <w:t xml:space="preserve"> Лесные массивы занимают 27 % территории района. </w:t>
      </w:r>
      <w:r w:rsidR="00452287">
        <w:rPr>
          <w:rFonts w:cs="Times New Roman"/>
          <w:noProof/>
          <w:sz w:val="30"/>
          <w:szCs w:val="30"/>
          <w:lang w:eastAsia="ru-RU"/>
        </w:rPr>
        <w:t xml:space="preserve"> </w:t>
      </w:r>
      <w:r>
        <w:rPr>
          <w:rFonts w:cs="Times New Roman"/>
          <w:noProof/>
          <w:sz w:val="30"/>
          <w:szCs w:val="30"/>
          <w:lang w:eastAsia="ru-RU"/>
        </w:rPr>
        <w:t xml:space="preserve"> </w:t>
      </w:r>
    </w:p>
    <w:p w:rsidR="003517F9" w:rsidRDefault="001A1351" w:rsidP="001A1351">
      <w:pPr>
        <w:pStyle w:val="a3"/>
        <w:tabs>
          <w:tab w:val="left" w:pos="426"/>
        </w:tabs>
        <w:jc w:val="both"/>
        <w:rPr>
          <w:rFonts w:cs="Times New Roman"/>
          <w:noProof/>
          <w:sz w:val="30"/>
          <w:szCs w:val="30"/>
          <w:lang w:eastAsia="ru-RU"/>
        </w:rPr>
      </w:pPr>
      <w:r>
        <w:rPr>
          <w:rFonts w:cs="Times New Roman"/>
          <w:noProof/>
          <w:sz w:val="30"/>
          <w:szCs w:val="30"/>
          <w:lang w:eastAsia="ru-RU"/>
        </w:rPr>
        <w:t xml:space="preserve">       </w:t>
      </w:r>
      <w:r w:rsidR="006B157C">
        <w:rPr>
          <w:rFonts w:cs="Times New Roman"/>
          <w:noProof/>
          <w:sz w:val="30"/>
          <w:szCs w:val="30"/>
          <w:lang w:eastAsia="ru-RU"/>
        </w:rPr>
        <w:t>На Буда-Кошелёвщине живут добрые, открытые и приветливые люди. Гостеприимно встречают всех, кто приежает в эти замечательные живописные места, рады показать все достопримечательности, памятные места и великую природу края.</w:t>
      </w:r>
    </w:p>
    <w:p w:rsidR="006B157C" w:rsidRDefault="006B157C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eastAsia="ru-RU"/>
        </w:rPr>
      </w:pPr>
      <w:r>
        <w:rPr>
          <w:rFonts w:cs="Times New Roman"/>
          <w:noProof/>
          <w:sz w:val="30"/>
          <w:szCs w:val="30"/>
          <w:lang w:eastAsia="ru-RU"/>
        </w:rPr>
        <w:t>Брошюра предназначена для широкого круга читателей.</w:t>
      </w:r>
    </w:p>
    <w:p w:rsidR="004C70BD" w:rsidRDefault="004C70BD" w:rsidP="004C70BD">
      <w:pPr>
        <w:pStyle w:val="a3"/>
        <w:tabs>
          <w:tab w:val="left" w:pos="426"/>
        </w:tabs>
        <w:ind w:firstLine="425"/>
        <w:rPr>
          <w:rFonts w:cs="Times New Roman"/>
          <w:noProof/>
          <w:sz w:val="30"/>
          <w:szCs w:val="30"/>
          <w:lang w:eastAsia="ru-RU"/>
        </w:rPr>
      </w:pPr>
      <w:r>
        <w:rPr>
          <w:rFonts w:cs="Times New Roman"/>
          <w:noProof/>
          <w:sz w:val="30"/>
          <w:szCs w:val="30"/>
          <w:lang w:eastAsia="ru-RU"/>
        </w:rPr>
        <w:t>2</w:t>
      </w:r>
    </w:p>
    <w:p w:rsidR="000C623B" w:rsidRDefault="007B6276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-46990</wp:posOffset>
            </wp:positionV>
            <wp:extent cx="4676775" cy="7267575"/>
            <wp:effectExtent l="0" t="0" r="9525" b="0"/>
            <wp:wrapNone/>
            <wp:docPr id="16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23B" w:rsidRPr="006E043E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6E043E">
        <w:rPr>
          <w:rFonts w:cs="Times New Roman"/>
          <w:sz w:val="30"/>
          <w:szCs w:val="30"/>
          <w:lang w:val="be-BY"/>
        </w:rPr>
        <w:t>Першая кніга хронікі ахоплівае перыяд гісторыі Будакашалёўшчыны ад часоў старажытных да канца 1943г. Яна ўключае шматлікія гістарычныя нарысы і артыкулы, напісаныя спецыяльна для гэтага выдання, а таксама архіўныя дакументы, разнастайныя публікацыі з друкаванных крыніц, успаміны сведкаў і ўдзельнікаў падзей і інш.</w:t>
      </w:r>
    </w:p>
    <w:p w:rsidR="000C623B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6E043E">
        <w:rPr>
          <w:rFonts w:cs="Times New Roman"/>
          <w:sz w:val="30"/>
          <w:szCs w:val="30"/>
          <w:lang w:val="be-BY"/>
        </w:rPr>
        <w:t xml:space="preserve">Другая кніга хронікі ахоплівае перыяд гісторыі Будакашалёўшчыны  з канца 1943г. да нашых дзён. У ёй расказваецца пра ўдзел землякоў у Вялікай Айчыннай вайне: друкуюцца нарысы, успаміны, спісы                франтавікоў, узнагароджанных ордэнамі і медалямі, спісы воінаў-землякоў, што загінулі ці прапалі без вестак на франтах Вялікай Айчыннай. Значнае месца ў хроніцы адведзена асвятленню пасляваеннай гісторыі района. </w:t>
      </w:r>
    </w:p>
    <w:p w:rsidR="000C623B" w:rsidRPr="006E043E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6E043E">
        <w:rPr>
          <w:rFonts w:cs="Times New Roman"/>
          <w:sz w:val="30"/>
          <w:szCs w:val="30"/>
          <w:lang w:val="be-BY"/>
        </w:rPr>
        <w:t xml:space="preserve">Прыводзяцца біяграфіі вядомых землякоў і людзей, чый лёс быў цесна звязаны з гэтым краем, змешчаны звесткі пра тых, хто адзначаны працоўнымі ўзнагародамі і высокімі званіямі. Асобны раздел кнігі прысвечаны апісанню багатай матэрыяльнай і духоўнай спадчыны Будакашалёўшчыны, гісторыі яе населеных пунктаў. </w:t>
      </w:r>
    </w:p>
    <w:p w:rsidR="000C623B" w:rsidRPr="006E043E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6E043E">
        <w:rPr>
          <w:rFonts w:cs="Times New Roman"/>
          <w:sz w:val="30"/>
          <w:szCs w:val="30"/>
          <w:lang w:val="be-BY"/>
        </w:rPr>
        <w:t>Кнігі будуць карыснымі для усіх, хто цікавіцца гісторыяй роднага краю.</w:t>
      </w:r>
    </w:p>
    <w:p w:rsidR="000C623B" w:rsidRDefault="000C623B" w:rsidP="000C623B">
      <w:pPr>
        <w:pStyle w:val="a3"/>
        <w:tabs>
          <w:tab w:val="left" w:pos="426"/>
        </w:tabs>
        <w:ind w:firstLine="425"/>
        <w:jc w:val="right"/>
        <w:rPr>
          <w:rFonts w:cs="Times New Roman"/>
          <w:noProof/>
          <w:sz w:val="30"/>
          <w:szCs w:val="30"/>
          <w:lang w:val="be-BY" w:eastAsia="ru-RU"/>
        </w:rPr>
      </w:pPr>
    </w:p>
    <w:p w:rsidR="000C623B" w:rsidRDefault="000C623B" w:rsidP="000C623B">
      <w:pPr>
        <w:pStyle w:val="a3"/>
        <w:tabs>
          <w:tab w:val="left" w:pos="426"/>
        </w:tabs>
        <w:ind w:firstLine="425"/>
        <w:jc w:val="right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11</w:t>
      </w:r>
    </w:p>
    <w:p w:rsidR="000C623B" w:rsidRDefault="000C623B" w:rsidP="000C623B">
      <w:pPr>
        <w:pStyle w:val="a3"/>
        <w:tabs>
          <w:tab w:val="left" w:pos="426"/>
        </w:tabs>
        <w:ind w:firstLine="425"/>
        <w:jc w:val="right"/>
        <w:rPr>
          <w:rFonts w:cs="Times New Roman"/>
          <w:noProof/>
          <w:sz w:val="30"/>
          <w:szCs w:val="30"/>
          <w:lang w:val="be-BY" w:eastAsia="ru-RU"/>
        </w:rPr>
      </w:pPr>
    </w:p>
    <w:p w:rsidR="000C623B" w:rsidRDefault="007B6276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29210</wp:posOffset>
            </wp:positionV>
            <wp:extent cx="4676775" cy="7267575"/>
            <wp:effectExtent l="0" t="0" r="9525" b="0"/>
            <wp:wrapNone/>
            <wp:docPr id="17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23B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</w:p>
    <w:p w:rsidR="000C623B" w:rsidRPr="006E043E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6E043E">
        <w:rPr>
          <w:rFonts w:cs="Times New Roman"/>
          <w:sz w:val="30"/>
          <w:szCs w:val="30"/>
          <w:lang w:val="be-BY"/>
        </w:rPr>
        <w:t>Издание познакомит с его богатой историей и современностью, исключительнойприродной красотой, достопримечательностями и выдаю</w:t>
      </w:r>
      <w:r>
        <w:rPr>
          <w:rFonts w:cs="Times New Roman"/>
          <w:sz w:val="30"/>
          <w:szCs w:val="30"/>
          <w:lang w:val="be-BY"/>
        </w:rPr>
        <w:t>-</w:t>
      </w:r>
      <w:r w:rsidRPr="006E043E">
        <w:rPr>
          <w:rFonts w:cs="Times New Roman"/>
          <w:sz w:val="30"/>
          <w:szCs w:val="30"/>
          <w:lang w:val="be-BY"/>
        </w:rPr>
        <w:t xml:space="preserve">щимися земляками. </w:t>
      </w:r>
    </w:p>
    <w:p w:rsidR="000C623B" w:rsidRPr="006E043E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6E043E">
        <w:rPr>
          <w:rFonts w:cs="Times New Roman"/>
          <w:sz w:val="30"/>
          <w:szCs w:val="30"/>
          <w:lang w:val="be-BY"/>
        </w:rPr>
        <w:t xml:space="preserve">Книга адресована широкому кругу читателей, богато иллюстрирована, в числе фотоснимками, где район открывается с высоты птичьего полёта. </w:t>
      </w:r>
    </w:p>
    <w:p w:rsidR="000C623B" w:rsidRDefault="000C623B" w:rsidP="000C623B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1679813</wp:posOffset>
            </wp:positionH>
            <wp:positionV relativeFrom="paragraph">
              <wp:posOffset>28963</wp:posOffset>
            </wp:positionV>
            <wp:extent cx="1721923" cy="2356212"/>
            <wp:effectExtent l="0" t="76200" r="0" b="44088"/>
            <wp:wrapNone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2426"/>
                    <a:stretch/>
                  </pic:blipFill>
                  <pic:spPr bwMode="auto">
                    <a:xfrm>
                      <a:off x="0" y="0"/>
                      <a:ext cx="1721923" cy="235621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14F7E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1591293" cy="2203722"/>
            <wp:effectExtent l="0" t="76200" r="0" b="44178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2426"/>
                    <a:stretch/>
                  </pic:blipFill>
                  <pic:spPr bwMode="auto">
                    <a:xfrm>
                      <a:off x="0" y="0"/>
                      <a:ext cx="1593770" cy="220715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23B" w:rsidRDefault="000C623B" w:rsidP="000C623B">
      <w:pPr>
        <w:pStyle w:val="a3"/>
        <w:ind w:firstLine="425"/>
        <w:jc w:val="both"/>
        <w:rPr>
          <w:rFonts w:cs="Times New Roman"/>
          <w:b/>
          <w:bCs/>
          <w:sz w:val="30"/>
          <w:szCs w:val="30"/>
          <w:lang w:val="be-BY"/>
        </w:rPr>
      </w:pPr>
      <w:bookmarkStart w:id="0" w:name="_Hlk151316905"/>
    </w:p>
    <w:p w:rsidR="000C623B" w:rsidRPr="006E043E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2E04DB">
        <w:rPr>
          <w:rFonts w:cs="Times New Roman"/>
          <w:b/>
          <w:bCs/>
          <w:sz w:val="30"/>
          <w:szCs w:val="30"/>
          <w:lang w:val="be-BY"/>
        </w:rPr>
        <w:t>Памяць:</w:t>
      </w:r>
      <w:r w:rsidRPr="006E043E">
        <w:rPr>
          <w:rFonts w:cs="Times New Roman"/>
          <w:sz w:val="30"/>
          <w:szCs w:val="30"/>
          <w:lang w:val="be-BY"/>
        </w:rPr>
        <w:t xml:space="preserve"> Гіст.-дакум. Хроніка Буда-Кашалёвскага раёна. У 2 кн. </w:t>
      </w:r>
      <w:r>
        <w:rPr>
          <w:rFonts w:cs="Times New Roman"/>
          <w:sz w:val="30"/>
          <w:szCs w:val="30"/>
          <w:lang w:val="be-BY"/>
        </w:rPr>
        <w:t>Кн. 1-я.- Мн.: БЕЛТА, 2001.-448</w:t>
      </w:r>
      <w:r w:rsidRPr="006E043E">
        <w:rPr>
          <w:rFonts w:cs="Times New Roman"/>
          <w:sz w:val="30"/>
          <w:szCs w:val="30"/>
          <w:lang w:val="be-BY"/>
        </w:rPr>
        <w:t>с.: іл.</w:t>
      </w:r>
      <w:bookmarkEnd w:id="0"/>
    </w:p>
    <w:p w:rsidR="000C623B" w:rsidRPr="006E043E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6E043E">
        <w:rPr>
          <w:rFonts w:cs="Times New Roman"/>
          <w:sz w:val="30"/>
          <w:szCs w:val="30"/>
          <w:lang w:val="be-BY"/>
        </w:rPr>
        <w:tab/>
        <w:t xml:space="preserve"> Памяць: Гіст.-дакум. Хроніка Буда-Кашалёвскага раёна. У 2 кн</w:t>
      </w:r>
      <w:r>
        <w:rPr>
          <w:rFonts w:cs="Times New Roman"/>
          <w:sz w:val="30"/>
          <w:szCs w:val="30"/>
          <w:lang w:val="be-BY"/>
        </w:rPr>
        <w:t>. Кн. 2.- Мн.: БЕЛТА, 2002.-544</w:t>
      </w:r>
      <w:r w:rsidRPr="006E043E">
        <w:rPr>
          <w:rFonts w:cs="Times New Roman"/>
          <w:sz w:val="30"/>
          <w:szCs w:val="30"/>
          <w:lang w:val="be-BY"/>
        </w:rPr>
        <w:t>с.: іл.</w:t>
      </w:r>
    </w:p>
    <w:p w:rsidR="000C623B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6E043E">
        <w:rPr>
          <w:rFonts w:cs="Times New Roman"/>
          <w:sz w:val="30"/>
          <w:szCs w:val="30"/>
          <w:lang w:val="be-BY"/>
        </w:rPr>
        <w:t xml:space="preserve">Гэта выданне працягвае серыю гісторыка-дакументальных хронік гарадоў і раёнаў Беларусі. </w:t>
      </w:r>
    </w:p>
    <w:p w:rsidR="000C623B" w:rsidRPr="006E043E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>
        <w:rPr>
          <w:rFonts w:cs="Times New Roman"/>
          <w:sz w:val="30"/>
          <w:szCs w:val="30"/>
          <w:lang w:val="be-BY"/>
        </w:rPr>
        <w:t>10</w:t>
      </w:r>
    </w:p>
    <w:p w:rsidR="004C70BD" w:rsidRDefault="007B6276" w:rsidP="000C623B">
      <w:pPr>
        <w:pStyle w:val="a3"/>
        <w:tabs>
          <w:tab w:val="left" w:pos="426"/>
        </w:tabs>
        <w:jc w:val="both"/>
        <w:rPr>
          <w:rFonts w:cs="Times New Roman"/>
          <w:noProof/>
          <w:sz w:val="30"/>
          <w:szCs w:val="30"/>
          <w:lang w:eastAsia="ru-RU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-46990</wp:posOffset>
            </wp:positionV>
            <wp:extent cx="4676775" cy="7267575"/>
            <wp:effectExtent l="0" t="0" r="9525" b="0"/>
            <wp:wrapNone/>
            <wp:docPr id="18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276" w:rsidRPr="007B6276" w:rsidRDefault="007B6276" w:rsidP="001C6956">
      <w:pPr>
        <w:pStyle w:val="a3"/>
        <w:tabs>
          <w:tab w:val="left" w:pos="426"/>
        </w:tabs>
        <w:ind w:firstLine="425"/>
        <w:jc w:val="center"/>
        <w:rPr>
          <w:rFonts w:cs="Times New Roman"/>
          <w:noProof/>
          <w:sz w:val="16"/>
          <w:szCs w:val="16"/>
          <w:lang w:eastAsia="ru-RU"/>
        </w:rPr>
      </w:pPr>
    </w:p>
    <w:p w:rsidR="006B157C" w:rsidRDefault="008D0331" w:rsidP="001C6956">
      <w:pPr>
        <w:pStyle w:val="a3"/>
        <w:tabs>
          <w:tab w:val="left" w:pos="426"/>
        </w:tabs>
        <w:ind w:firstLine="425"/>
        <w:jc w:val="center"/>
        <w:rPr>
          <w:rFonts w:cs="Times New Roman"/>
          <w:noProof/>
          <w:sz w:val="30"/>
          <w:szCs w:val="30"/>
          <w:lang w:eastAsia="ru-RU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1133475" cy="1602916"/>
            <wp:effectExtent l="19050" t="0" r="9525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30000"/>
                    </a:blip>
                    <a:srcRect l="9619" t="17630" r="10689" b="2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667" cy="16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F9" w:rsidRDefault="003517F9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r>
        <w:rPr>
          <w:b/>
          <w:sz w:val="30"/>
          <w:szCs w:val="30"/>
          <w:lang w:val="be-BY"/>
        </w:rPr>
        <w:t>Буда-Кошелёвский район</w:t>
      </w:r>
      <w:r>
        <w:rPr>
          <w:sz w:val="30"/>
          <w:szCs w:val="30"/>
          <w:lang w:val="be-BY"/>
        </w:rPr>
        <w:t>=</w:t>
      </w:r>
      <w:r>
        <w:rPr>
          <w:sz w:val="30"/>
          <w:szCs w:val="30"/>
          <w:lang w:val="en-US"/>
        </w:rPr>
        <w:t>Buda</w:t>
      </w:r>
      <w:r w:rsidRPr="003517F9">
        <w:rPr>
          <w:sz w:val="30"/>
          <w:szCs w:val="30"/>
        </w:rPr>
        <w:t>-</w:t>
      </w:r>
      <w:proofErr w:type="spellStart"/>
      <w:r>
        <w:rPr>
          <w:sz w:val="30"/>
          <w:szCs w:val="30"/>
          <w:lang w:val="en-US"/>
        </w:rPr>
        <w:t>Kosheliovo</w:t>
      </w:r>
      <w:proofErr w:type="spellEnd"/>
      <w:r w:rsidRPr="003517F9">
        <w:rPr>
          <w:sz w:val="30"/>
          <w:szCs w:val="30"/>
        </w:rPr>
        <w:t xml:space="preserve"> </w:t>
      </w:r>
      <w:r>
        <w:rPr>
          <w:sz w:val="30"/>
          <w:szCs w:val="30"/>
          <w:lang w:val="en-US"/>
        </w:rPr>
        <w:t>region</w:t>
      </w:r>
      <w:r>
        <w:rPr>
          <w:sz w:val="30"/>
          <w:szCs w:val="30"/>
        </w:rPr>
        <w:t xml:space="preserve">/автор </w:t>
      </w:r>
      <w:r>
        <w:rPr>
          <w:sz w:val="30"/>
          <w:szCs w:val="30"/>
          <w:lang w:val="be-BY"/>
        </w:rPr>
        <w:t>текста А.М.Галицкий. – Мн.: БЕЛТА</w:t>
      </w:r>
      <w:r>
        <w:rPr>
          <w:sz w:val="30"/>
          <w:szCs w:val="30"/>
        </w:rPr>
        <w:t>,2003.- 16 с.: ил.</w:t>
      </w:r>
    </w:p>
    <w:p w:rsidR="001C6956" w:rsidRDefault="00905C7B" w:rsidP="001A1351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Исторический путь Буда-Кошелевского района не</w:t>
      </w:r>
      <w:r w:rsidR="001207DA">
        <w:rPr>
          <w:sz w:val="30"/>
          <w:szCs w:val="30"/>
        </w:rPr>
        <w:t>разрывно связан с историей нашей страны. Наш край богат на памятные события, интересных людей, которые прославили не только свой район, но и всю Беларусь.</w:t>
      </w:r>
    </w:p>
    <w:p w:rsidR="001207DA" w:rsidRDefault="001207DA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Нашу землю не миновали разрушительные войны, а в 1986 году её затронула и чернобыльская трагедия. Но благодаря труду и самоотверженности местных жителей район возрождался после самых тяжёлых испытаний.</w:t>
      </w:r>
    </w:p>
    <w:p w:rsidR="006006A8" w:rsidRDefault="001207DA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Буда-Кошелёвский</w:t>
      </w:r>
      <w:proofErr w:type="spellEnd"/>
      <w:r>
        <w:rPr>
          <w:sz w:val="30"/>
          <w:szCs w:val="30"/>
        </w:rPr>
        <w:t xml:space="preserve"> район – один из крупнейших сельскохозяйственных регионов </w:t>
      </w:r>
      <w:r w:rsidR="006006A8">
        <w:rPr>
          <w:sz w:val="30"/>
          <w:szCs w:val="30"/>
        </w:rPr>
        <w:t>Гомельской области. Здесь бережно хранится память поколений, берут истоки многие народные традиции и культурные достижения.</w:t>
      </w:r>
    </w:p>
    <w:p w:rsidR="003517F9" w:rsidRDefault="006006A8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Брошюра предназначена для широкого круга читателей, расширит ваши представления о </w:t>
      </w:r>
      <w:proofErr w:type="spellStart"/>
      <w:r>
        <w:rPr>
          <w:sz w:val="30"/>
          <w:szCs w:val="30"/>
        </w:rPr>
        <w:t>Будакошелёвщине</w:t>
      </w:r>
      <w:proofErr w:type="spellEnd"/>
      <w:r>
        <w:rPr>
          <w:sz w:val="30"/>
          <w:szCs w:val="30"/>
        </w:rPr>
        <w:t xml:space="preserve"> – самобытном уголке Гомельщины.</w:t>
      </w:r>
      <w:r w:rsidR="001207DA">
        <w:rPr>
          <w:sz w:val="30"/>
          <w:szCs w:val="30"/>
        </w:rPr>
        <w:t xml:space="preserve"> </w:t>
      </w:r>
    </w:p>
    <w:p w:rsidR="00905C7B" w:rsidRDefault="004C70BD" w:rsidP="004C70BD">
      <w:pPr>
        <w:pStyle w:val="a3"/>
        <w:tabs>
          <w:tab w:val="left" w:pos="426"/>
        </w:tabs>
        <w:jc w:val="right"/>
        <w:rPr>
          <w:sz w:val="30"/>
          <w:szCs w:val="30"/>
        </w:rPr>
      </w:pPr>
      <w:r>
        <w:rPr>
          <w:sz w:val="30"/>
          <w:szCs w:val="30"/>
        </w:rPr>
        <w:t>3</w:t>
      </w:r>
    </w:p>
    <w:p w:rsidR="004C70BD" w:rsidRDefault="007B6276" w:rsidP="00905C7B">
      <w:pPr>
        <w:pStyle w:val="a3"/>
        <w:tabs>
          <w:tab w:val="left" w:pos="426"/>
        </w:tabs>
        <w:ind w:firstLine="425"/>
        <w:jc w:val="center"/>
        <w:rPr>
          <w:sz w:val="30"/>
          <w:szCs w:val="30"/>
          <w:lang w:val="be-BY"/>
        </w:rPr>
      </w:pPr>
      <w:r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-46990</wp:posOffset>
            </wp:positionV>
            <wp:extent cx="4676775" cy="7267575"/>
            <wp:effectExtent l="0" t="0" r="9525" b="0"/>
            <wp:wrapNone/>
            <wp:docPr id="19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33A" w:rsidRDefault="00E8333A" w:rsidP="00905C7B">
      <w:pPr>
        <w:pStyle w:val="a3"/>
        <w:tabs>
          <w:tab w:val="left" w:pos="426"/>
        </w:tabs>
        <w:ind w:firstLine="425"/>
        <w:jc w:val="center"/>
        <w:rPr>
          <w:sz w:val="30"/>
          <w:szCs w:val="30"/>
          <w:lang w:val="be-BY"/>
        </w:rPr>
      </w:pPr>
    </w:p>
    <w:p w:rsidR="00325AFE" w:rsidRPr="00436415" w:rsidRDefault="00436415" w:rsidP="00905C7B">
      <w:pPr>
        <w:pStyle w:val="a3"/>
        <w:tabs>
          <w:tab w:val="left" w:pos="426"/>
        </w:tabs>
        <w:ind w:firstLine="425"/>
        <w:jc w:val="center"/>
        <w:rPr>
          <w:sz w:val="30"/>
          <w:szCs w:val="30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1165302" cy="1447800"/>
            <wp:effectExtent l="19050" t="0" r="0" b="0"/>
            <wp:docPr id="2" name="Рисунок 1" descr="/public/images/books/usa40ALhVQ7MUHgTvX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public/images/books/usa40ALhVQ7MUHgTvXk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5" cy="145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C7B" w:rsidRDefault="00905C7B" w:rsidP="000C623B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 w:rsidRPr="00365F54">
        <w:rPr>
          <w:rFonts w:cs="Times New Roman"/>
          <w:b/>
          <w:noProof/>
          <w:sz w:val="30"/>
          <w:szCs w:val="30"/>
          <w:lang w:val="be-BY" w:eastAsia="ru-RU"/>
        </w:rPr>
        <w:t>Малішэўскі, У.А.,</w:t>
      </w:r>
      <w:r w:rsidR="000C623B">
        <w:rPr>
          <w:rFonts w:cs="Times New Roman"/>
          <w:noProof/>
          <w:sz w:val="30"/>
          <w:szCs w:val="30"/>
          <w:lang w:val="be-BY" w:eastAsia="ru-RU"/>
        </w:rPr>
        <w:t xml:space="preserve"> </w:t>
      </w:r>
      <w:r w:rsidRPr="00365F54">
        <w:rPr>
          <w:rFonts w:cs="Times New Roman"/>
          <w:noProof/>
          <w:sz w:val="30"/>
          <w:szCs w:val="30"/>
          <w:lang w:val="be-BY" w:eastAsia="ru-RU"/>
        </w:rPr>
        <w:t>Пабока</w:t>
      </w:r>
      <w:r w:rsidR="00436415" w:rsidRPr="00365F54">
        <w:rPr>
          <w:rFonts w:cs="Times New Roman"/>
          <w:noProof/>
          <w:sz w:val="30"/>
          <w:szCs w:val="30"/>
          <w:lang w:val="be-BY" w:eastAsia="ru-RU"/>
        </w:rPr>
        <w:t>,</w:t>
      </w:r>
      <w:r w:rsidRPr="00365F54">
        <w:rPr>
          <w:rFonts w:cs="Times New Roman"/>
          <w:noProof/>
          <w:sz w:val="30"/>
          <w:szCs w:val="30"/>
          <w:lang w:val="be-BY" w:eastAsia="ru-RU"/>
        </w:rPr>
        <w:t xml:space="preserve"> </w:t>
      </w:r>
      <w:r w:rsidR="00325AFE" w:rsidRPr="00365F54">
        <w:rPr>
          <w:rFonts w:cs="Times New Roman"/>
          <w:noProof/>
          <w:sz w:val="30"/>
          <w:szCs w:val="30"/>
          <w:lang w:val="be-BY" w:eastAsia="ru-RU"/>
        </w:rPr>
        <w:t>П.М</w:t>
      </w:r>
      <w:r w:rsidR="00325AFE">
        <w:rPr>
          <w:rFonts w:cs="Times New Roman"/>
          <w:noProof/>
          <w:sz w:val="30"/>
          <w:szCs w:val="30"/>
          <w:lang w:val="be-BY" w:eastAsia="ru-RU"/>
        </w:rPr>
        <w:t>.</w:t>
      </w:r>
      <w:r w:rsidR="00436415">
        <w:rPr>
          <w:rFonts w:cs="Times New Roman"/>
          <w:noProof/>
          <w:sz w:val="30"/>
          <w:szCs w:val="30"/>
          <w:lang w:val="be-BY" w:eastAsia="ru-RU"/>
        </w:rPr>
        <w:t xml:space="preserve"> Нашы </w:t>
      </w:r>
      <w:r w:rsidR="000C623B">
        <w:rPr>
          <w:rFonts w:cs="Times New Roman"/>
          <w:noProof/>
          <w:sz w:val="30"/>
          <w:szCs w:val="30"/>
          <w:lang w:val="be-BY" w:eastAsia="ru-RU"/>
        </w:rPr>
        <w:t>гара-</w:t>
      </w:r>
    </w:p>
    <w:p w:rsidR="001C6956" w:rsidRDefault="00436415" w:rsidP="000C623B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ды.- Мн.: Народная асвета, 1991.- 303 с.: іл.</w:t>
      </w:r>
    </w:p>
    <w:p w:rsidR="00C633B7" w:rsidRDefault="00325AFE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 w:rsidRPr="00DD3147">
        <w:rPr>
          <w:rFonts w:cs="Times New Roman"/>
          <w:noProof/>
          <w:sz w:val="30"/>
          <w:szCs w:val="30"/>
          <w:lang w:val="be-BY" w:eastAsia="ru-RU"/>
        </w:rPr>
        <w:t>У кнізе ў папулярнай форме расказваецца пра беларускія гарады, іх мінулае, сённяшні дзень, робяцца спробы зазірнуць у будучае. Чытач пазнаёміцца з кароткай інфармацыяй пра 99 населеных пунктаў Беларусі.</w:t>
      </w:r>
    </w:p>
    <w:p w:rsidR="00D636A8" w:rsidRDefault="00325AFE" w:rsidP="001C6956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Кніга прапануецца вучням агульнаадукацыйных школ, усім, каго цікавіць гісторыя роднага краю.</w:t>
      </w:r>
    </w:p>
    <w:p w:rsidR="001C6956" w:rsidRDefault="001C6956" w:rsidP="001C6956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</w:p>
    <w:p w:rsidR="00436415" w:rsidRPr="00232F81" w:rsidRDefault="00232F81" w:rsidP="001C6956">
      <w:pPr>
        <w:pStyle w:val="a3"/>
        <w:tabs>
          <w:tab w:val="left" w:pos="426"/>
        </w:tabs>
        <w:ind w:firstLine="425"/>
        <w:jc w:val="center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1238250" cy="1609725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l="9781" t="23689" r="9217" b="2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38" cy="162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15" w:rsidRPr="0047600C" w:rsidRDefault="00905C7B" w:rsidP="00365F54">
      <w:pPr>
        <w:pStyle w:val="a3"/>
        <w:tabs>
          <w:tab w:val="left" w:pos="426"/>
        </w:tabs>
        <w:ind w:firstLine="425"/>
        <w:jc w:val="both"/>
        <w:rPr>
          <w:sz w:val="30"/>
          <w:szCs w:val="30"/>
          <w:lang w:val="be-BY"/>
        </w:rPr>
      </w:pPr>
      <w:r w:rsidRPr="00365F54">
        <w:rPr>
          <w:b/>
          <w:sz w:val="30"/>
          <w:szCs w:val="30"/>
          <w:lang w:val="be-BY"/>
        </w:rPr>
        <w:t>Стельмах</w:t>
      </w:r>
      <w:r w:rsidR="00365F54" w:rsidRPr="00365F54">
        <w:rPr>
          <w:b/>
          <w:sz w:val="30"/>
          <w:szCs w:val="30"/>
          <w:lang w:val="be-BY"/>
        </w:rPr>
        <w:t>, Е.</w:t>
      </w:r>
      <w:r w:rsidR="0047600C" w:rsidRPr="00365F54">
        <w:rPr>
          <w:b/>
          <w:sz w:val="30"/>
          <w:szCs w:val="30"/>
          <w:lang w:val="be-BY"/>
        </w:rPr>
        <w:t>А.</w:t>
      </w:r>
      <w:r w:rsidR="0047600C" w:rsidRPr="0047600C">
        <w:rPr>
          <w:sz w:val="30"/>
          <w:szCs w:val="30"/>
          <w:lang w:val="be-BY"/>
        </w:rPr>
        <w:t xml:space="preserve"> Зеленое богатство Буда - Кошелевщины / Елена Стельмах . - Минск : Энциклопедикс , 2009. – 95 с : цв . фот .</w:t>
      </w:r>
    </w:p>
    <w:p w:rsidR="007B6276" w:rsidRDefault="007B6276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  <w:lang w:val="be-BY"/>
        </w:rPr>
      </w:pPr>
    </w:p>
    <w:p w:rsidR="001A1351" w:rsidRDefault="004C70BD" w:rsidP="00E8333A">
      <w:pPr>
        <w:pStyle w:val="a3"/>
        <w:tabs>
          <w:tab w:val="left" w:pos="426"/>
        </w:tabs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4</w:t>
      </w:r>
    </w:p>
    <w:p w:rsidR="001A1351" w:rsidRDefault="00E8333A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-46990</wp:posOffset>
            </wp:positionV>
            <wp:extent cx="4676775" cy="7267575"/>
            <wp:effectExtent l="0" t="0" r="9525" b="0"/>
            <wp:wrapNone/>
            <wp:docPr id="22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276" w:rsidRDefault="007B6276" w:rsidP="000C623B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</w:p>
    <w:p w:rsidR="000C623B" w:rsidRDefault="000C623B" w:rsidP="000C623B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Гэтая кніга, прысвечаная традыцыйнай культуры Буда-Кашалёўскага раёна, з</w:t>
      </w:r>
      <w:r w:rsidRPr="00472AE2">
        <w:rPr>
          <w:rFonts w:cs="Times New Roman"/>
          <w:noProof/>
          <w:sz w:val="30"/>
          <w:szCs w:val="30"/>
          <w:lang w:val="be-BY" w:eastAsia="ru-RU"/>
        </w:rPr>
        <w:t>’</w:t>
      </w:r>
      <w:r>
        <w:rPr>
          <w:rFonts w:cs="Times New Roman"/>
          <w:noProof/>
          <w:sz w:val="30"/>
          <w:szCs w:val="30"/>
          <w:lang w:val="be-BY" w:eastAsia="ru-RU"/>
        </w:rPr>
        <w:t xml:space="preserve">явіцца надзвычай карысным, цікавым і багатым інфармацыйным выданнем для работнікаў устаноў культуры, этнографоў, фалькларыстаў, гісторыкаў, краязнаўцаў, настаўнікаў, аспірантаў, студэнтаў і школьнікаў, для ўсіх, хто шануе роднае слова і захоўвае памяць пра абрады і звычаі роднай старонкі.  </w:t>
      </w:r>
    </w:p>
    <w:p w:rsidR="000C623B" w:rsidRDefault="000C623B" w:rsidP="000C623B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</w:p>
    <w:p w:rsidR="000C623B" w:rsidRDefault="000C623B" w:rsidP="000C623B">
      <w:pPr>
        <w:pStyle w:val="a3"/>
        <w:ind w:firstLine="425"/>
        <w:jc w:val="center"/>
        <w:rPr>
          <w:rFonts w:cs="Times New Roman"/>
          <w:b/>
          <w:bCs/>
          <w:sz w:val="30"/>
          <w:szCs w:val="30"/>
          <w:lang w:val="be-BY"/>
        </w:rPr>
      </w:pPr>
      <w:r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1753738" cy="2585839"/>
            <wp:effectExtent l="19050" t="0" r="0" b="0"/>
            <wp:docPr id="13" name="Рисунок 10" descr="Такая же юная и красивая. Даже в 95. С юбилеем, Будакошелев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кая же юная и красивая. Даже в 95. С юбилеем, Будакошелевщи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20000"/>
                    </a:blip>
                    <a:srcRect l="41529" t="10347" r="36091" b="4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84" cy="259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3B" w:rsidRPr="00540DCC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</w:rPr>
      </w:pPr>
      <w:r w:rsidRPr="002916DE">
        <w:rPr>
          <w:rFonts w:cs="Times New Roman"/>
          <w:b/>
          <w:bCs/>
          <w:sz w:val="30"/>
          <w:szCs w:val="30"/>
          <w:lang w:val="be-BY"/>
        </w:rPr>
        <w:t>БУДАКОШЕЛЁВЩИНА</w:t>
      </w:r>
      <w:r w:rsidRPr="006E043E">
        <w:rPr>
          <w:rFonts w:cs="Times New Roman"/>
          <w:sz w:val="30"/>
          <w:szCs w:val="30"/>
          <w:lang w:val="be-BY"/>
        </w:rPr>
        <w:t>: 95 страниц жизни/</w:t>
      </w:r>
      <w:r>
        <w:rPr>
          <w:rFonts w:cs="Times New Roman"/>
          <w:sz w:val="30"/>
          <w:szCs w:val="30"/>
          <w:lang w:val="be-BY"/>
        </w:rPr>
        <w:t xml:space="preserve"> Редакционная коллегия А.А.Горбачев,  Е.И.Алексина, Г.А.Вамбриков.- Гомель: Гомельская праў</w:t>
      </w:r>
      <w:r>
        <w:rPr>
          <w:rFonts w:cs="Times New Roman"/>
          <w:sz w:val="30"/>
          <w:szCs w:val="30"/>
        </w:rPr>
        <w:t xml:space="preserve">да, 2019. -  97с.: </w:t>
      </w:r>
      <w:proofErr w:type="spellStart"/>
      <w:r>
        <w:rPr>
          <w:rFonts w:cs="Times New Roman"/>
          <w:sz w:val="30"/>
          <w:szCs w:val="30"/>
        </w:rPr>
        <w:t>цв</w:t>
      </w:r>
      <w:proofErr w:type="spellEnd"/>
      <w:r>
        <w:rPr>
          <w:rFonts w:cs="Times New Roman"/>
          <w:sz w:val="30"/>
          <w:szCs w:val="30"/>
        </w:rPr>
        <w:t>. ил.</w:t>
      </w:r>
    </w:p>
    <w:p w:rsidR="000C623B" w:rsidRDefault="000C623B" w:rsidP="000C623B">
      <w:pPr>
        <w:pStyle w:val="a3"/>
        <w:ind w:firstLine="425"/>
        <w:jc w:val="both"/>
        <w:rPr>
          <w:rFonts w:cs="Times New Roman"/>
          <w:sz w:val="30"/>
          <w:szCs w:val="30"/>
          <w:lang w:val="be-BY"/>
        </w:rPr>
      </w:pPr>
      <w:r w:rsidRPr="006E043E">
        <w:rPr>
          <w:rFonts w:cs="Times New Roman"/>
          <w:sz w:val="30"/>
          <w:szCs w:val="30"/>
          <w:lang w:val="be-BY"/>
        </w:rPr>
        <w:t>Книга посвящена 95-летию Буда-Коше</w:t>
      </w:r>
      <w:r>
        <w:rPr>
          <w:rFonts w:cs="Times New Roman"/>
          <w:sz w:val="30"/>
          <w:szCs w:val="30"/>
          <w:lang w:val="be-BY"/>
        </w:rPr>
        <w:t>-</w:t>
      </w:r>
      <w:r w:rsidRPr="006E043E">
        <w:rPr>
          <w:rFonts w:cs="Times New Roman"/>
          <w:sz w:val="30"/>
          <w:szCs w:val="30"/>
          <w:lang w:val="be-BY"/>
        </w:rPr>
        <w:t>лёвского района Гомельской области.</w:t>
      </w:r>
    </w:p>
    <w:p w:rsidR="00E8333A" w:rsidRDefault="00E8333A" w:rsidP="000C623B">
      <w:pPr>
        <w:pStyle w:val="a3"/>
        <w:ind w:firstLine="425"/>
        <w:jc w:val="right"/>
        <w:rPr>
          <w:rFonts w:cs="Times New Roman"/>
          <w:sz w:val="30"/>
          <w:szCs w:val="30"/>
          <w:lang w:val="be-BY"/>
        </w:rPr>
      </w:pPr>
    </w:p>
    <w:p w:rsidR="000C623B" w:rsidRDefault="000C623B" w:rsidP="000C623B">
      <w:pPr>
        <w:pStyle w:val="a3"/>
        <w:ind w:firstLine="425"/>
        <w:jc w:val="right"/>
        <w:rPr>
          <w:rFonts w:cs="Times New Roman"/>
          <w:sz w:val="30"/>
          <w:szCs w:val="30"/>
          <w:lang w:val="be-BY"/>
        </w:rPr>
      </w:pPr>
      <w:r>
        <w:rPr>
          <w:rFonts w:cs="Times New Roman"/>
          <w:sz w:val="30"/>
          <w:szCs w:val="30"/>
          <w:lang w:val="be-BY"/>
        </w:rPr>
        <w:t>9</w:t>
      </w:r>
    </w:p>
    <w:p w:rsidR="001A1351" w:rsidRDefault="00E8333A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-18415</wp:posOffset>
            </wp:positionV>
            <wp:extent cx="4676775" cy="7267575"/>
            <wp:effectExtent l="0" t="0" r="9525" b="0"/>
            <wp:wrapNone/>
            <wp:docPr id="25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23B" w:rsidRDefault="000C623B" w:rsidP="000C623B">
      <w:pPr>
        <w:pStyle w:val="a3"/>
        <w:tabs>
          <w:tab w:val="left" w:pos="426"/>
        </w:tabs>
        <w:ind w:firstLine="425"/>
        <w:jc w:val="center"/>
        <w:rPr>
          <w:rFonts w:cs="Times New Roman"/>
          <w:noProof/>
          <w:sz w:val="30"/>
          <w:szCs w:val="30"/>
          <w:lang w:val="be-BY" w:eastAsia="ru-RU"/>
        </w:rPr>
      </w:pPr>
    </w:p>
    <w:p w:rsidR="000C623B" w:rsidRDefault="000C623B" w:rsidP="000C623B">
      <w:pPr>
        <w:pStyle w:val="a3"/>
        <w:tabs>
          <w:tab w:val="left" w:pos="426"/>
        </w:tabs>
        <w:ind w:firstLine="425"/>
        <w:jc w:val="center"/>
        <w:rPr>
          <w:rFonts w:cs="Times New Roman"/>
          <w:noProof/>
          <w:sz w:val="30"/>
          <w:szCs w:val="30"/>
          <w:lang w:val="be-BY" w:eastAsia="ru-RU"/>
        </w:rPr>
      </w:pPr>
    </w:p>
    <w:p w:rsidR="000C623B" w:rsidRDefault="000C623B" w:rsidP="000C623B">
      <w:pPr>
        <w:pStyle w:val="a3"/>
        <w:tabs>
          <w:tab w:val="left" w:pos="426"/>
        </w:tabs>
        <w:ind w:firstLine="425"/>
        <w:jc w:val="center"/>
        <w:rPr>
          <w:rFonts w:cs="Times New Roman"/>
          <w:noProof/>
          <w:sz w:val="30"/>
          <w:szCs w:val="30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1857251" cy="2789193"/>
            <wp:effectExtent l="19050" t="0" r="0" b="0"/>
            <wp:docPr id="14" name="Рисунок 7" descr="http://s2.gallery.aystatic.by/650/93/389/5036/50363890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2.gallery.aystatic.by/650/93/389/5036/5036389093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DCD6DA"/>
                        </a:clrFrom>
                        <a:clrTo>
                          <a:srgbClr val="DCD6DA">
                            <a:alpha val="0"/>
                          </a:srgbClr>
                        </a:clrTo>
                      </a:clrChange>
                    </a:blip>
                    <a:srcRect l="14285" t="12308" r="14859" b="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19" cy="280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3B" w:rsidRDefault="000C623B" w:rsidP="000C623B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 w:rsidRPr="00365F54">
        <w:rPr>
          <w:rFonts w:cs="Times New Roman"/>
          <w:b/>
          <w:noProof/>
          <w:sz w:val="30"/>
          <w:szCs w:val="30"/>
          <w:lang w:val="be-BY" w:eastAsia="ru-RU"/>
        </w:rPr>
        <w:t>Жаўруковая песня Радзімы:</w:t>
      </w:r>
      <w:r>
        <w:rPr>
          <w:rFonts w:cs="Times New Roman"/>
          <w:noProof/>
          <w:sz w:val="30"/>
          <w:szCs w:val="30"/>
          <w:lang w:val="be-BY" w:eastAsia="ru-RU"/>
        </w:rPr>
        <w:t xml:space="preserve"> народныя духоўныя скарбы Буда-Кашалёўскага краю: манаграфія/ ГДУ імя Ф. Скарыны; пад агульнай рэдакцыяй  В.С.Новак.- Гомель: Сож, 2008.-    424 с: іл.</w:t>
      </w:r>
    </w:p>
    <w:p w:rsidR="000C623B" w:rsidRDefault="000C623B" w:rsidP="000C623B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У манаграфіі паказаны сучасны стан і рэгіянальна-лакальныя асаблівасці фальклорных традыцый Буда-Кашалёўскага краю, прадстаўлены ў якасці прыкладаў канкрэтныя мясцовыя запісы розных жанраў вуснай народнай творцасці, дадзена характарыстыка дзейнасці устаноў  культуры і мастакоў – уражэнцаў Буда-Кашалёўскага краю, а таксама прааналізавана народна-гаспадарчая і тапанімічная лексіка.</w:t>
      </w:r>
    </w:p>
    <w:p w:rsidR="00365F54" w:rsidRDefault="000C623B" w:rsidP="00E8333A">
      <w:pPr>
        <w:pStyle w:val="a3"/>
        <w:tabs>
          <w:tab w:val="left" w:pos="426"/>
        </w:tabs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8</w:t>
      </w:r>
    </w:p>
    <w:p w:rsidR="000C623B" w:rsidRDefault="00365F54" w:rsidP="001A1351">
      <w:pPr>
        <w:pStyle w:val="a3"/>
        <w:tabs>
          <w:tab w:val="left" w:pos="426"/>
        </w:tabs>
        <w:ind w:firstLine="425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-13970</wp:posOffset>
            </wp:positionV>
            <wp:extent cx="4665980" cy="7267575"/>
            <wp:effectExtent l="0" t="0" r="1270" b="0"/>
            <wp:wrapNone/>
            <wp:docPr id="26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23B" w:rsidRDefault="000C623B" w:rsidP="001A1351">
      <w:pPr>
        <w:pStyle w:val="a3"/>
        <w:tabs>
          <w:tab w:val="left" w:pos="426"/>
        </w:tabs>
        <w:ind w:firstLine="425"/>
        <w:jc w:val="both"/>
        <w:rPr>
          <w:sz w:val="30"/>
          <w:szCs w:val="30"/>
          <w:lang w:val="be-BY"/>
        </w:rPr>
      </w:pPr>
    </w:p>
    <w:p w:rsidR="001C6956" w:rsidRDefault="0047600C" w:rsidP="001A1351">
      <w:pPr>
        <w:pStyle w:val="a3"/>
        <w:tabs>
          <w:tab w:val="left" w:pos="426"/>
        </w:tabs>
        <w:ind w:firstLine="425"/>
        <w:jc w:val="both"/>
        <w:rPr>
          <w:sz w:val="30"/>
          <w:szCs w:val="30"/>
          <w:lang w:val="be-BY"/>
        </w:rPr>
      </w:pPr>
      <w:r w:rsidRPr="0047600C">
        <w:rPr>
          <w:sz w:val="30"/>
          <w:szCs w:val="30"/>
          <w:lang w:val="be-BY"/>
        </w:rPr>
        <w:t>История и трудовые будни коллектива Буда - Кошелевского опытного лесхоза отражены в документах, фотографиях, рассказах руководителей и ветеранов труда.</w:t>
      </w:r>
    </w:p>
    <w:p w:rsidR="001C6956" w:rsidRDefault="001C6956" w:rsidP="00232F81">
      <w:pPr>
        <w:pStyle w:val="a3"/>
        <w:tabs>
          <w:tab w:val="left" w:pos="426"/>
        </w:tabs>
        <w:jc w:val="both"/>
        <w:rPr>
          <w:sz w:val="30"/>
          <w:szCs w:val="30"/>
          <w:lang w:val="be-BY"/>
        </w:rPr>
      </w:pPr>
    </w:p>
    <w:p w:rsidR="00905C7B" w:rsidRPr="00232F81" w:rsidRDefault="00232F81" w:rsidP="001C6956">
      <w:pPr>
        <w:pStyle w:val="a3"/>
        <w:tabs>
          <w:tab w:val="left" w:pos="426"/>
        </w:tabs>
        <w:ind w:firstLine="425"/>
        <w:jc w:val="center"/>
        <w:rPr>
          <w:sz w:val="30"/>
          <w:szCs w:val="30"/>
          <w:lang w:val="be-BY"/>
        </w:rPr>
      </w:pPr>
      <w:r w:rsidRPr="00232F81">
        <w:rPr>
          <w:noProof/>
          <w:sz w:val="30"/>
          <w:szCs w:val="30"/>
          <w:lang w:eastAsia="ru-RU"/>
        </w:rPr>
        <w:drawing>
          <wp:inline distT="0" distB="0" distL="0" distR="0">
            <wp:extent cx="2263649" cy="1574800"/>
            <wp:effectExtent l="0" t="342900" r="0" b="34925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 l="28346" t="6314" r="22217" b="164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5380" cy="158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15" w:rsidRDefault="00436415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r w:rsidRPr="00365F54">
        <w:rPr>
          <w:b/>
          <w:sz w:val="30"/>
          <w:szCs w:val="30"/>
        </w:rPr>
        <w:t>Буда-Кошелёво леса</w:t>
      </w:r>
      <w:r>
        <w:rPr>
          <w:sz w:val="30"/>
          <w:szCs w:val="30"/>
        </w:rPr>
        <w:t>/ под</w:t>
      </w:r>
      <w:proofErr w:type="gramStart"/>
      <w:r>
        <w:rPr>
          <w:sz w:val="30"/>
          <w:szCs w:val="30"/>
        </w:rPr>
        <w:t>.</w:t>
      </w:r>
      <w:proofErr w:type="gramEnd"/>
      <w:r w:rsidR="009C524D"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р</w:t>
      </w:r>
      <w:proofErr w:type="gramEnd"/>
      <w:r>
        <w:rPr>
          <w:sz w:val="30"/>
          <w:szCs w:val="30"/>
        </w:rPr>
        <w:t xml:space="preserve">ед.: В.В. </w:t>
      </w:r>
      <w:proofErr w:type="spellStart"/>
      <w:r>
        <w:rPr>
          <w:sz w:val="30"/>
          <w:szCs w:val="30"/>
        </w:rPr>
        <w:t>Зеленс</w:t>
      </w:r>
      <w:r w:rsidR="000C623B">
        <w:rPr>
          <w:sz w:val="30"/>
          <w:szCs w:val="30"/>
        </w:rPr>
        <w:t>-</w:t>
      </w:r>
      <w:r>
        <w:rPr>
          <w:sz w:val="30"/>
          <w:szCs w:val="30"/>
        </w:rPr>
        <w:t>кого</w:t>
      </w:r>
      <w:proofErr w:type="spellEnd"/>
      <w:r>
        <w:rPr>
          <w:sz w:val="30"/>
          <w:szCs w:val="30"/>
        </w:rPr>
        <w:t xml:space="preserve">.- </w:t>
      </w:r>
      <w:proofErr w:type="spellStart"/>
      <w:r>
        <w:rPr>
          <w:sz w:val="30"/>
          <w:szCs w:val="30"/>
        </w:rPr>
        <w:t>Мн.</w:t>
      </w:r>
      <w:proofErr w:type="gramStart"/>
      <w:r>
        <w:rPr>
          <w:sz w:val="30"/>
          <w:szCs w:val="30"/>
        </w:rPr>
        <w:t>:Б</w:t>
      </w:r>
      <w:proofErr w:type="gramEnd"/>
      <w:r>
        <w:rPr>
          <w:sz w:val="30"/>
          <w:szCs w:val="30"/>
        </w:rPr>
        <w:t>изнесофсет</w:t>
      </w:r>
      <w:proofErr w:type="spellEnd"/>
      <w:r>
        <w:rPr>
          <w:sz w:val="30"/>
          <w:szCs w:val="30"/>
        </w:rPr>
        <w:t>, 2006.- 40с.</w:t>
      </w:r>
    </w:p>
    <w:p w:rsidR="001C6956" w:rsidRDefault="00911849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Книга «</w:t>
      </w:r>
      <w:proofErr w:type="spellStart"/>
      <w:r>
        <w:rPr>
          <w:sz w:val="30"/>
          <w:szCs w:val="30"/>
        </w:rPr>
        <w:t>Буда-Кошелёвские</w:t>
      </w:r>
      <w:proofErr w:type="spellEnd"/>
      <w:r>
        <w:rPr>
          <w:sz w:val="30"/>
          <w:szCs w:val="30"/>
        </w:rPr>
        <w:t xml:space="preserve"> леса» повествует о лесах Будакош</w:t>
      </w:r>
      <w:r w:rsidR="001C6956">
        <w:rPr>
          <w:sz w:val="30"/>
          <w:szCs w:val="30"/>
        </w:rPr>
        <w:t>елёвщины с самых древних времён.</w:t>
      </w:r>
    </w:p>
    <w:p w:rsidR="00436415" w:rsidRDefault="001C6956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911849">
        <w:rPr>
          <w:sz w:val="30"/>
          <w:szCs w:val="30"/>
        </w:rPr>
        <w:t>редставляет основные этапы создания</w:t>
      </w:r>
      <w:r w:rsidR="009C524D">
        <w:rPr>
          <w:sz w:val="30"/>
          <w:szCs w:val="30"/>
        </w:rPr>
        <w:t>, становления и развития её лесного хозяйства, знакомит с руководителями и работниками лесхоза.</w:t>
      </w:r>
    </w:p>
    <w:p w:rsidR="009C524D" w:rsidRDefault="009C524D" w:rsidP="009C524D">
      <w:pPr>
        <w:pStyle w:val="a3"/>
        <w:tabs>
          <w:tab w:val="left" w:pos="426"/>
        </w:tabs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В книге содержится богатый фактический материал, рассказывающий о сегодняшних трудовых буднях ГЛХУ «</w:t>
      </w:r>
      <w:proofErr w:type="spellStart"/>
      <w:r>
        <w:rPr>
          <w:sz w:val="30"/>
          <w:szCs w:val="30"/>
        </w:rPr>
        <w:t>Буда-Кошелёвских</w:t>
      </w:r>
      <w:proofErr w:type="spellEnd"/>
      <w:r>
        <w:rPr>
          <w:sz w:val="30"/>
          <w:szCs w:val="30"/>
        </w:rPr>
        <w:t xml:space="preserve"> лесах».  </w:t>
      </w:r>
    </w:p>
    <w:p w:rsidR="00451B04" w:rsidRDefault="004C70BD" w:rsidP="004C70BD">
      <w:pPr>
        <w:pStyle w:val="a3"/>
        <w:tabs>
          <w:tab w:val="left" w:pos="426"/>
        </w:tabs>
        <w:jc w:val="right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5</w:t>
      </w:r>
    </w:p>
    <w:p w:rsidR="00153E0D" w:rsidRDefault="00153E0D" w:rsidP="00232F81">
      <w:pPr>
        <w:pStyle w:val="a3"/>
        <w:tabs>
          <w:tab w:val="left" w:pos="426"/>
        </w:tabs>
        <w:jc w:val="both"/>
        <w:rPr>
          <w:rFonts w:cs="Times New Roman"/>
          <w:noProof/>
          <w:sz w:val="30"/>
          <w:szCs w:val="30"/>
          <w:lang w:val="be-BY" w:eastAsia="ru-RU"/>
        </w:rPr>
      </w:pPr>
    </w:p>
    <w:p w:rsidR="00153E0D" w:rsidRDefault="00E8333A" w:rsidP="00232F81">
      <w:pPr>
        <w:pStyle w:val="a3"/>
        <w:tabs>
          <w:tab w:val="left" w:pos="426"/>
        </w:tabs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-18415</wp:posOffset>
            </wp:positionV>
            <wp:extent cx="4676775" cy="7267575"/>
            <wp:effectExtent l="0" t="0" r="9525" b="0"/>
            <wp:wrapNone/>
            <wp:docPr id="27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0D" w:rsidRDefault="00153E0D" w:rsidP="00232F81">
      <w:pPr>
        <w:pStyle w:val="a3"/>
        <w:tabs>
          <w:tab w:val="left" w:pos="426"/>
        </w:tabs>
        <w:jc w:val="both"/>
        <w:rPr>
          <w:rFonts w:cs="Times New Roman"/>
          <w:noProof/>
          <w:sz w:val="30"/>
          <w:szCs w:val="30"/>
          <w:lang w:val="be-BY" w:eastAsia="ru-RU"/>
        </w:rPr>
      </w:pPr>
    </w:p>
    <w:p w:rsidR="00905C7B" w:rsidRDefault="00153E0D" w:rsidP="00232F81">
      <w:pPr>
        <w:pStyle w:val="a3"/>
        <w:tabs>
          <w:tab w:val="left" w:pos="426"/>
        </w:tabs>
        <w:ind w:firstLine="425"/>
        <w:jc w:val="center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2454117" cy="1666796"/>
            <wp:effectExtent l="0" t="400050" r="0" b="390604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30000"/>
                    </a:blip>
                    <a:srcRect t="8138" r="9322" b="128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0324" cy="166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C0" w:rsidRDefault="00451B04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 w:rsidRPr="001E251D">
        <w:rPr>
          <w:rFonts w:cs="Times New Roman"/>
          <w:b/>
          <w:noProof/>
          <w:sz w:val="30"/>
          <w:szCs w:val="30"/>
          <w:lang w:val="be-BY" w:eastAsia="ru-RU"/>
        </w:rPr>
        <w:t>Ад лясной школы – да каледжа</w:t>
      </w:r>
      <w:r>
        <w:rPr>
          <w:rFonts w:cs="Times New Roman"/>
          <w:noProof/>
          <w:sz w:val="30"/>
          <w:szCs w:val="30"/>
          <w:lang w:val="be-BY" w:eastAsia="ru-RU"/>
        </w:rPr>
        <w:t xml:space="preserve"> (да 100-годзя УА  </w:t>
      </w:r>
      <w:r>
        <w:rPr>
          <w:rFonts w:cs="Times New Roman"/>
          <w:noProof/>
          <w:sz w:val="30"/>
          <w:szCs w:val="30"/>
          <w:lang w:eastAsia="ru-RU"/>
        </w:rPr>
        <w:t>«</w:t>
      </w:r>
      <w:r>
        <w:rPr>
          <w:rFonts w:cs="Times New Roman"/>
          <w:noProof/>
          <w:sz w:val="30"/>
          <w:szCs w:val="30"/>
          <w:lang w:val="be-BY" w:eastAsia="ru-RU"/>
        </w:rPr>
        <w:t>Буда-Кашалёўскі дзяржаўны аграрна-тэхнічны каледж</w:t>
      </w:r>
      <w:r>
        <w:rPr>
          <w:rFonts w:cs="Times New Roman"/>
          <w:noProof/>
          <w:sz w:val="30"/>
          <w:szCs w:val="30"/>
          <w:lang w:eastAsia="ru-RU"/>
        </w:rPr>
        <w:t>»</w:t>
      </w:r>
      <w:r>
        <w:rPr>
          <w:rFonts w:cs="Times New Roman"/>
          <w:noProof/>
          <w:sz w:val="30"/>
          <w:szCs w:val="30"/>
          <w:lang w:val="be-BY" w:eastAsia="ru-RU"/>
        </w:rPr>
        <w:t xml:space="preserve">): Хроника-дакументальная аповець.- Гомель: ОАО  </w:t>
      </w:r>
      <w:r w:rsidRPr="00905C7B">
        <w:rPr>
          <w:rFonts w:cs="Times New Roman"/>
          <w:noProof/>
          <w:sz w:val="30"/>
          <w:szCs w:val="30"/>
          <w:lang w:val="be-BY" w:eastAsia="ru-RU"/>
        </w:rPr>
        <w:t>«</w:t>
      </w:r>
      <w:r>
        <w:rPr>
          <w:rFonts w:cs="Times New Roman"/>
          <w:noProof/>
          <w:sz w:val="30"/>
          <w:szCs w:val="30"/>
          <w:lang w:val="be-BY" w:eastAsia="ru-RU"/>
        </w:rPr>
        <w:t>Полеспечать</w:t>
      </w:r>
      <w:r w:rsidRPr="00905C7B">
        <w:rPr>
          <w:rFonts w:cs="Times New Roman"/>
          <w:noProof/>
          <w:sz w:val="30"/>
          <w:szCs w:val="30"/>
          <w:lang w:val="be-BY" w:eastAsia="ru-RU"/>
        </w:rPr>
        <w:t>»</w:t>
      </w:r>
      <w:r>
        <w:rPr>
          <w:rFonts w:cs="Times New Roman"/>
          <w:noProof/>
          <w:sz w:val="30"/>
          <w:szCs w:val="30"/>
          <w:lang w:val="be-BY" w:eastAsia="ru-RU"/>
        </w:rPr>
        <w:t>, 2012.-98 с.</w:t>
      </w:r>
    </w:p>
    <w:p w:rsidR="001C6956" w:rsidRDefault="00451B04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 xml:space="preserve">Кніга выдадзена да 100-годзя УА  </w:t>
      </w:r>
      <w:r w:rsidRPr="00451B04">
        <w:rPr>
          <w:rFonts w:cs="Times New Roman"/>
          <w:noProof/>
          <w:sz w:val="30"/>
          <w:szCs w:val="30"/>
          <w:lang w:val="be-BY" w:eastAsia="ru-RU"/>
        </w:rPr>
        <w:t>«</w:t>
      </w:r>
      <w:r>
        <w:rPr>
          <w:rFonts w:cs="Times New Roman"/>
          <w:noProof/>
          <w:sz w:val="30"/>
          <w:szCs w:val="30"/>
          <w:lang w:val="be-BY" w:eastAsia="ru-RU"/>
        </w:rPr>
        <w:t>Буда-Кашалёўскі дзяржаўны аграрна-тэхнічны каледж</w:t>
      </w:r>
      <w:r w:rsidRPr="00451B04">
        <w:rPr>
          <w:rFonts w:cs="Times New Roman"/>
          <w:noProof/>
          <w:sz w:val="30"/>
          <w:szCs w:val="30"/>
          <w:lang w:val="be-BY" w:eastAsia="ru-RU"/>
        </w:rPr>
        <w:t>»</w:t>
      </w:r>
      <w:r>
        <w:rPr>
          <w:rFonts w:cs="Times New Roman"/>
          <w:noProof/>
          <w:sz w:val="30"/>
          <w:szCs w:val="30"/>
          <w:lang w:val="be-BY" w:eastAsia="ru-RU"/>
        </w:rPr>
        <w:t xml:space="preserve"> - адной са старэйшых сярэдніх навучальных устаноў Беларусі аграрна-тэхнічнага профілю. </w:t>
      </w:r>
    </w:p>
    <w:p w:rsidR="00451B04" w:rsidRDefault="00911849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З выдання чытач даведаецца тпра гісторыю ўзнікнення і станаўлення навучальнай установы, пра яе дасягненні, сённяшнія клопаты.</w:t>
      </w:r>
    </w:p>
    <w:p w:rsidR="00911849" w:rsidRPr="00451B04" w:rsidRDefault="00911849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Кніга можа быць запатрабаванай спецыялістамі сельскай гаспадаркі, а таксама навучэнцамі школ, якія мяркуюць прысвяціць сябе працы на зямлі.</w:t>
      </w:r>
    </w:p>
    <w:p w:rsidR="00EB5FC0" w:rsidRDefault="00EB5FC0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</w:p>
    <w:p w:rsidR="00EB5FC0" w:rsidRDefault="004C70BD" w:rsidP="00E8333A">
      <w:pPr>
        <w:pStyle w:val="a3"/>
        <w:tabs>
          <w:tab w:val="left" w:pos="426"/>
        </w:tabs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6</w:t>
      </w:r>
    </w:p>
    <w:p w:rsidR="00EB5FC0" w:rsidRDefault="00E8333A" w:rsidP="004C70BD">
      <w:pPr>
        <w:pStyle w:val="a3"/>
        <w:tabs>
          <w:tab w:val="left" w:pos="426"/>
        </w:tabs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-46990</wp:posOffset>
            </wp:positionV>
            <wp:extent cx="4676775" cy="7267575"/>
            <wp:effectExtent l="0" t="0" r="9525" b="0"/>
            <wp:wrapNone/>
            <wp:docPr id="28" name="Рисунок 1" descr="Рамка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BD" w:rsidRDefault="004C70BD" w:rsidP="004C70BD">
      <w:pPr>
        <w:pStyle w:val="a3"/>
        <w:tabs>
          <w:tab w:val="left" w:pos="426"/>
        </w:tabs>
        <w:jc w:val="both"/>
        <w:rPr>
          <w:rFonts w:cs="Times New Roman"/>
          <w:noProof/>
          <w:sz w:val="30"/>
          <w:szCs w:val="30"/>
          <w:lang w:val="be-BY" w:eastAsia="ru-RU"/>
        </w:rPr>
      </w:pPr>
    </w:p>
    <w:p w:rsidR="00EB5FC0" w:rsidRDefault="00EB5FC0" w:rsidP="00905C7B">
      <w:pPr>
        <w:pStyle w:val="a3"/>
        <w:tabs>
          <w:tab w:val="left" w:pos="426"/>
        </w:tabs>
        <w:ind w:firstLine="425"/>
        <w:jc w:val="center"/>
        <w:rPr>
          <w:rFonts w:cs="Times New Roman"/>
          <w:noProof/>
          <w:sz w:val="30"/>
          <w:szCs w:val="30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1732915" cy="2358911"/>
            <wp:effectExtent l="19050" t="0" r="635" b="0"/>
            <wp:docPr id="6" name="Рисунок 4" descr="http://catalog.belal.by/cgi-bin/irbis64r_01/cgiirbis_64.exe?LNG=&amp;C21COM=3&amp;P21DBN=BELAL&amp;I21DBN=BELAL&amp;BINARY_RESOURCE_OCC=1&amp;BINARY_RESOURCE_MFN=33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talog.belal.by/cgi-bin/irbis64r_01/cgiirbis_64.exe?LNG=&amp;C21COM=3&amp;P21DBN=BELAL&amp;I21DBN=BELAL&amp;BINARY_RESOURCE_OCC=1&amp;BINARY_RESOURCE_MFN=33988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78" cy="236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C0" w:rsidRDefault="00EB5FC0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 w:rsidRPr="001E251D">
        <w:rPr>
          <w:rFonts w:cs="Times New Roman"/>
          <w:b/>
          <w:noProof/>
          <w:sz w:val="30"/>
          <w:szCs w:val="30"/>
          <w:lang w:val="be-BY" w:eastAsia="ru-RU"/>
        </w:rPr>
        <w:t>Буда-Кошелевский опытный лесхоз.</w:t>
      </w:r>
      <w:r w:rsidRPr="00EB5FC0">
        <w:rPr>
          <w:rFonts w:cs="Times New Roman"/>
          <w:noProof/>
          <w:sz w:val="30"/>
          <w:szCs w:val="30"/>
          <w:lang w:val="be-BY" w:eastAsia="ru-RU"/>
        </w:rPr>
        <w:t xml:space="preserve"> 85 лет / С. Н. Лозко ; под общ. ред. С. Н. Лозко ; фот. И. А. Палубец. - Минск : Альфа-книга, 2021. - </w:t>
      </w:r>
      <w:r>
        <w:rPr>
          <w:rFonts w:cs="Times New Roman"/>
          <w:noProof/>
          <w:sz w:val="30"/>
          <w:szCs w:val="30"/>
          <w:lang w:val="be-BY" w:eastAsia="ru-RU"/>
        </w:rPr>
        <w:t xml:space="preserve">       99 с.: портр., фот. цв.</w:t>
      </w:r>
    </w:p>
    <w:p w:rsidR="00EB5FC0" w:rsidRDefault="00EB5FC0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 xml:space="preserve">Книга приуроченная к важной и значимой дате – 85-летнему юбилею Буда-Кошелёвского опытного лесхоза. За долгийпуть существования и развития учреждение стало одним из динамично </w:t>
      </w:r>
      <w:r w:rsidR="007A1C59">
        <w:rPr>
          <w:rFonts w:cs="Times New Roman"/>
          <w:noProof/>
          <w:sz w:val="30"/>
          <w:szCs w:val="30"/>
          <w:lang w:val="be-BY" w:eastAsia="ru-RU"/>
        </w:rPr>
        <w:t>развивающихся и перспективных организаций в отрасли промышленности района.</w:t>
      </w:r>
    </w:p>
    <w:p w:rsidR="007A1C59" w:rsidRDefault="007A1C59" w:rsidP="009C524D">
      <w:pPr>
        <w:pStyle w:val="a3"/>
        <w:tabs>
          <w:tab w:val="left" w:pos="426"/>
        </w:tabs>
        <w:ind w:firstLine="425"/>
        <w:jc w:val="both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 xml:space="preserve">Как создавался лесхоз, какие люди стояли у его истоков, что представляет собой предприятие сегодня, какие задачи решает коллектив, как поддерживает корпортивный дух своих работников, какие амбициозные идеи и планы ещё предстоит реализовать – об этом и многом другом вы узнаете на страницах этой книги. </w:t>
      </w:r>
    </w:p>
    <w:p w:rsidR="009574D8" w:rsidRDefault="004C70BD" w:rsidP="004C70BD">
      <w:pPr>
        <w:pStyle w:val="a3"/>
        <w:tabs>
          <w:tab w:val="left" w:pos="426"/>
        </w:tabs>
        <w:ind w:firstLine="425"/>
        <w:jc w:val="right"/>
        <w:rPr>
          <w:rFonts w:cs="Times New Roman"/>
          <w:noProof/>
          <w:sz w:val="30"/>
          <w:szCs w:val="30"/>
          <w:lang w:val="be-BY" w:eastAsia="ru-RU"/>
        </w:rPr>
      </w:pPr>
      <w:r>
        <w:rPr>
          <w:rFonts w:cs="Times New Roman"/>
          <w:noProof/>
          <w:sz w:val="30"/>
          <w:szCs w:val="30"/>
          <w:lang w:val="be-BY" w:eastAsia="ru-RU"/>
        </w:rPr>
        <w:t>7</w:t>
      </w:r>
    </w:p>
    <w:sectPr w:rsidR="009574D8" w:rsidSect="006542D8">
      <w:pgSz w:w="16838" w:h="11906" w:orient="landscape" w:code="9"/>
      <w:pgMar w:top="284" w:right="567" w:bottom="425" w:left="567" w:header="709" w:footer="709" w:gutter="0"/>
      <w:cols w:num="2" w:space="3119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735" w:rsidRDefault="00E37735" w:rsidP="001B6592">
      <w:pPr>
        <w:spacing w:after="0" w:line="240" w:lineRule="auto"/>
      </w:pPr>
      <w:r>
        <w:separator/>
      </w:r>
    </w:p>
  </w:endnote>
  <w:endnote w:type="continuationSeparator" w:id="0">
    <w:p w:rsidR="00E37735" w:rsidRDefault="00E37735" w:rsidP="001B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735" w:rsidRDefault="00E37735" w:rsidP="001B6592">
      <w:pPr>
        <w:spacing w:after="0" w:line="240" w:lineRule="auto"/>
      </w:pPr>
      <w:r>
        <w:separator/>
      </w:r>
    </w:p>
  </w:footnote>
  <w:footnote w:type="continuationSeparator" w:id="0">
    <w:p w:rsidR="00E37735" w:rsidRDefault="00E37735" w:rsidP="001B6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74DB"/>
    <w:multiLevelType w:val="hybridMultilevel"/>
    <w:tmpl w:val="651C6DAC"/>
    <w:lvl w:ilvl="0" w:tplc="1BDC1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A566A"/>
    <w:multiLevelType w:val="hybridMultilevel"/>
    <w:tmpl w:val="C7CC62DA"/>
    <w:lvl w:ilvl="0" w:tplc="98AA1FAE">
      <w:start w:val="4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A210E5"/>
    <w:multiLevelType w:val="hybridMultilevel"/>
    <w:tmpl w:val="336072D6"/>
    <w:lvl w:ilvl="0" w:tplc="1ACC7C62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43FA4"/>
    <w:multiLevelType w:val="hybridMultilevel"/>
    <w:tmpl w:val="BC70AC20"/>
    <w:lvl w:ilvl="0" w:tplc="0419000F">
      <w:start w:val="20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80335C"/>
    <w:multiLevelType w:val="hybridMultilevel"/>
    <w:tmpl w:val="CDDE60B8"/>
    <w:lvl w:ilvl="0" w:tplc="CD560D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70CAC"/>
    <w:multiLevelType w:val="hybridMultilevel"/>
    <w:tmpl w:val="4738820E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403CC"/>
    <w:multiLevelType w:val="hybridMultilevel"/>
    <w:tmpl w:val="39C474BC"/>
    <w:lvl w:ilvl="0" w:tplc="651C8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66F3736"/>
    <w:multiLevelType w:val="hybridMultilevel"/>
    <w:tmpl w:val="B8785D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3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clickAndTypeStyle w:val="a3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ingInWholePoints/>
    <w:printBodyTextBeforeHeader/>
    <w:subFontBySize/>
  </w:compat>
  <w:rsids>
    <w:rsidRoot w:val="006925E1"/>
    <w:rsid w:val="00000C9B"/>
    <w:rsid w:val="00002C5F"/>
    <w:rsid w:val="000041B4"/>
    <w:rsid w:val="000066D8"/>
    <w:rsid w:val="000077F3"/>
    <w:rsid w:val="00010036"/>
    <w:rsid w:val="000172EF"/>
    <w:rsid w:val="00027536"/>
    <w:rsid w:val="000323E1"/>
    <w:rsid w:val="00034A17"/>
    <w:rsid w:val="00040A33"/>
    <w:rsid w:val="00045BA8"/>
    <w:rsid w:val="00046DB3"/>
    <w:rsid w:val="00060FDD"/>
    <w:rsid w:val="00061533"/>
    <w:rsid w:val="00065643"/>
    <w:rsid w:val="00066F27"/>
    <w:rsid w:val="00067897"/>
    <w:rsid w:val="000678D0"/>
    <w:rsid w:val="000737B4"/>
    <w:rsid w:val="00073922"/>
    <w:rsid w:val="000739DE"/>
    <w:rsid w:val="0008700B"/>
    <w:rsid w:val="00096E27"/>
    <w:rsid w:val="000A6337"/>
    <w:rsid w:val="000C35FC"/>
    <w:rsid w:val="000C57BB"/>
    <w:rsid w:val="000C623B"/>
    <w:rsid w:val="000D36D6"/>
    <w:rsid w:val="000D7C90"/>
    <w:rsid w:val="00106D4E"/>
    <w:rsid w:val="0010792E"/>
    <w:rsid w:val="00112940"/>
    <w:rsid w:val="00113A57"/>
    <w:rsid w:val="001207DA"/>
    <w:rsid w:val="0013436A"/>
    <w:rsid w:val="00141F86"/>
    <w:rsid w:val="0014283E"/>
    <w:rsid w:val="001431E0"/>
    <w:rsid w:val="001467BC"/>
    <w:rsid w:val="0014738C"/>
    <w:rsid w:val="0014792C"/>
    <w:rsid w:val="00153E0D"/>
    <w:rsid w:val="001660CC"/>
    <w:rsid w:val="0017455E"/>
    <w:rsid w:val="00176C7C"/>
    <w:rsid w:val="00181D29"/>
    <w:rsid w:val="00183590"/>
    <w:rsid w:val="00186E2C"/>
    <w:rsid w:val="00195D39"/>
    <w:rsid w:val="001963AD"/>
    <w:rsid w:val="0019676C"/>
    <w:rsid w:val="001A1351"/>
    <w:rsid w:val="001B0CCC"/>
    <w:rsid w:val="001B2B0A"/>
    <w:rsid w:val="001B6592"/>
    <w:rsid w:val="001B748E"/>
    <w:rsid w:val="001B754F"/>
    <w:rsid w:val="001C5BFE"/>
    <w:rsid w:val="001C6956"/>
    <w:rsid w:val="001C69F4"/>
    <w:rsid w:val="001E240E"/>
    <w:rsid w:val="001E251D"/>
    <w:rsid w:val="001E4327"/>
    <w:rsid w:val="001F5402"/>
    <w:rsid w:val="00201123"/>
    <w:rsid w:val="00201965"/>
    <w:rsid w:val="00202255"/>
    <w:rsid w:val="00203CDA"/>
    <w:rsid w:val="002106EE"/>
    <w:rsid w:val="00213C5A"/>
    <w:rsid w:val="00216481"/>
    <w:rsid w:val="00216A9F"/>
    <w:rsid w:val="00221ACD"/>
    <w:rsid w:val="0022430D"/>
    <w:rsid w:val="00225056"/>
    <w:rsid w:val="00225487"/>
    <w:rsid w:val="00232F81"/>
    <w:rsid w:val="002361F6"/>
    <w:rsid w:val="00243086"/>
    <w:rsid w:val="00243703"/>
    <w:rsid w:val="00253534"/>
    <w:rsid w:val="002535AA"/>
    <w:rsid w:val="002537F2"/>
    <w:rsid w:val="002631FB"/>
    <w:rsid w:val="00263ACC"/>
    <w:rsid w:val="00275DE8"/>
    <w:rsid w:val="00281C85"/>
    <w:rsid w:val="0028250B"/>
    <w:rsid w:val="00292F9A"/>
    <w:rsid w:val="0029623D"/>
    <w:rsid w:val="002A0F5C"/>
    <w:rsid w:val="002A1165"/>
    <w:rsid w:val="002A21AA"/>
    <w:rsid w:val="002A6023"/>
    <w:rsid w:val="002A7045"/>
    <w:rsid w:val="002B2101"/>
    <w:rsid w:val="002B2BB0"/>
    <w:rsid w:val="002B7FD9"/>
    <w:rsid w:val="002C1537"/>
    <w:rsid w:val="002D3C95"/>
    <w:rsid w:val="002D5A11"/>
    <w:rsid w:val="002F35E7"/>
    <w:rsid w:val="002F3EE5"/>
    <w:rsid w:val="002F3FEC"/>
    <w:rsid w:val="002F66B9"/>
    <w:rsid w:val="00303216"/>
    <w:rsid w:val="00306671"/>
    <w:rsid w:val="0030704A"/>
    <w:rsid w:val="003155F9"/>
    <w:rsid w:val="00325AFE"/>
    <w:rsid w:val="0033391A"/>
    <w:rsid w:val="003411C3"/>
    <w:rsid w:val="00341AB5"/>
    <w:rsid w:val="00341CBE"/>
    <w:rsid w:val="00343E1A"/>
    <w:rsid w:val="00346D1D"/>
    <w:rsid w:val="00350CD3"/>
    <w:rsid w:val="003517F9"/>
    <w:rsid w:val="00351F3F"/>
    <w:rsid w:val="00354844"/>
    <w:rsid w:val="003567B2"/>
    <w:rsid w:val="003579C8"/>
    <w:rsid w:val="003619C5"/>
    <w:rsid w:val="00361F8E"/>
    <w:rsid w:val="003657C7"/>
    <w:rsid w:val="00365F54"/>
    <w:rsid w:val="003677F4"/>
    <w:rsid w:val="00367A92"/>
    <w:rsid w:val="00367CDE"/>
    <w:rsid w:val="00372BCC"/>
    <w:rsid w:val="00376AA4"/>
    <w:rsid w:val="003770AD"/>
    <w:rsid w:val="00385444"/>
    <w:rsid w:val="003868FA"/>
    <w:rsid w:val="00387410"/>
    <w:rsid w:val="00391D3B"/>
    <w:rsid w:val="003937F2"/>
    <w:rsid w:val="00394945"/>
    <w:rsid w:val="003A1913"/>
    <w:rsid w:val="003A6B80"/>
    <w:rsid w:val="003B20F6"/>
    <w:rsid w:val="003B6DCC"/>
    <w:rsid w:val="003C2CBF"/>
    <w:rsid w:val="003C5E7D"/>
    <w:rsid w:val="003D60A0"/>
    <w:rsid w:val="003D7A6C"/>
    <w:rsid w:val="003D7F78"/>
    <w:rsid w:val="003E2A3B"/>
    <w:rsid w:val="003F2B4F"/>
    <w:rsid w:val="003F2EDC"/>
    <w:rsid w:val="003F5C2E"/>
    <w:rsid w:val="00402D0A"/>
    <w:rsid w:val="00404E73"/>
    <w:rsid w:val="0041121C"/>
    <w:rsid w:val="00427FAB"/>
    <w:rsid w:val="00431567"/>
    <w:rsid w:val="00432557"/>
    <w:rsid w:val="00436415"/>
    <w:rsid w:val="00436BEA"/>
    <w:rsid w:val="00451862"/>
    <w:rsid w:val="004519A1"/>
    <w:rsid w:val="00451B04"/>
    <w:rsid w:val="00452287"/>
    <w:rsid w:val="0045280C"/>
    <w:rsid w:val="00455205"/>
    <w:rsid w:val="00456E42"/>
    <w:rsid w:val="00460159"/>
    <w:rsid w:val="00461696"/>
    <w:rsid w:val="004641CE"/>
    <w:rsid w:val="004672E0"/>
    <w:rsid w:val="00472AE2"/>
    <w:rsid w:val="00475962"/>
    <w:rsid w:val="0047600C"/>
    <w:rsid w:val="004768F3"/>
    <w:rsid w:val="00490E33"/>
    <w:rsid w:val="00491B1D"/>
    <w:rsid w:val="00495863"/>
    <w:rsid w:val="004971E6"/>
    <w:rsid w:val="004A1330"/>
    <w:rsid w:val="004A71D6"/>
    <w:rsid w:val="004A7F61"/>
    <w:rsid w:val="004C4DE5"/>
    <w:rsid w:val="004C5E23"/>
    <w:rsid w:val="004C70BD"/>
    <w:rsid w:val="004E0FA8"/>
    <w:rsid w:val="004E15A3"/>
    <w:rsid w:val="004E2644"/>
    <w:rsid w:val="004E4EEB"/>
    <w:rsid w:val="004E69FB"/>
    <w:rsid w:val="004F17F2"/>
    <w:rsid w:val="004F1C28"/>
    <w:rsid w:val="00511ABF"/>
    <w:rsid w:val="00513798"/>
    <w:rsid w:val="00513966"/>
    <w:rsid w:val="0051583E"/>
    <w:rsid w:val="00524541"/>
    <w:rsid w:val="00525A8C"/>
    <w:rsid w:val="00525CEE"/>
    <w:rsid w:val="0053545A"/>
    <w:rsid w:val="00535910"/>
    <w:rsid w:val="00537266"/>
    <w:rsid w:val="00543DBC"/>
    <w:rsid w:val="00544506"/>
    <w:rsid w:val="00546EE8"/>
    <w:rsid w:val="005517B8"/>
    <w:rsid w:val="00551C19"/>
    <w:rsid w:val="00552B7A"/>
    <w:rsid w:val="00553DB4"/>
    <w:rsid w:val="00566477"/>
    <w:rsid w:val="005770F7"/>
    <w:rsid w:val="005823E8"/>
    <w:rsid w:val="00594565"/>
    <w:rsid w:val="005A1BE7"/>
    <w:rsid w:val="005A1D9E"/>
    <w:rsid w:val="005A6B2A"/>
    <w:rsid w:val="005B1021"/>
    <w:rsid w:val="005B2A60"/>
    <w:rsid w:val="005B4953"/>
    <w:rsid w:val="005B4FFE"/>
    <w:rsid w:val="005B6E88"/>
    <w:rsid w:val="005E25BF"/>
    <w:rsid w:val="005E632A"/>
    <w:rsid w:val="005E6AD8"/>
    <w:rsid w:val="005E6CA6"/>
    <w:rsid w:val="005F1319"/>
    <w:rsid w:val="005F6C93"/>
    <w:rsid w:val="006006A8"/>
    <w:rsid w:val="00601BFF"/>
    <w:rsid w:val="00613340"/>
    <w:rsid w:val="006134B2"/>
    <w:rsid w:val="0061444F"/>
    <w:rsid w:val="00616A87"/>
    <w:rsid w:val="00625B26"/>
    <w:rsid w:val="00627BE3"/>
    <w:rsid w:val="00630E77"/>
    <w:rsid w:val="00633BC5"/>
    <w:rsid w:val="00637A02"/>
    <w:rsid w:val="006404B5"/>
    <w:rsid w:val="00643944"/>
    <w:rsid w:val="00647374"/>
    <w:rsid w:val="0065190B"/>
    <w:rsid w:val="006542D8"/>
    <w:rsid w:val="006666E2"/>
    <w:rsid w:val="00686454"/>
    <w:rsid w:val="0068753D"/>
    <w:rsid w:val="006909D3"/>
    <w:rsid w:val="006925E1"/>
    <w:rsid w:val="00692914"/>
    <w:rsid w:val="00695421"/>
    <w:rsid w:val="006977BD"/>
    <w:rsid w:val="006A19E6"/>
    <w:rsid w:val="006A2BB4"/>
    <w:rsid w:val="006B157C"/>
    <w:rsid w:val="006B4EC3"/>
    <w:rsid w:val="006B5F94"/>
    <w:rsid w:val="006B5FCB"/>
    <w:rsid w:val="006C49CB"/>
    <w:rsid w:val="006D4D85"/>
    <w:rsid w:val="006D558B"/>
    <w:rsid w:val="006E7CA7"/>
    <w:rsid w:val="006F33DB"/>
    <w:rsid w:val="00710D69"/>
    <w:rsid w:val="00715C38"/>
    <w:rsid w:val="00715DC7"/>
    <w:rsid w:val="00723DB2"/>
    <w:rsid w:val="00724817"/>
    <w:rsid w:val="007269B9"/>
    <w:rsid w:val="00731C04"/>
    <w:rsid w:val="007352DD"/>
    <w:rsid w:val="00735342"/>
    <w:rsid w:val="00740C8D"/>
    <w:rsid w:val="00743E36"/>
    <w:rsid w:val="007472A3"/>
    <w:rsid w:val="00764CCF"/>
    <w:rsid w:val="00765BD5"/>
    <w:rsid w:val="007672EB"/>
    <w:rsid w:val="007701AF"/>
    <w:rsid w:val="007704E8"/>
    <w:rsid w:val="00774E0F"/>
    <w:rsid w:val="00777328"/>
    <w:rsid w:val="00785BF4"/>
    <w:rsid w:val="00786C3C"/>
    <w:rsid w:val="007874EE"/>
    <w:rsid w:val="00787758"/>
    <w:rsid w:val="007A17A9"/>
    <w:rsid w:val="007A1C59"/>
    <w:rsid w:val="007B4FAE"/>
    <w:rsid w:val="007B6276"/>
    <w:rsid w:val="007B6EF0"/>
    <w:rsid w:val="007C2623"/>
    <w:rsid w:val="007C39F0"/>
    <w:rsid w:val="007D15ED"/>
    <w:rsid w:val="007D1E9E"/>
    <w:rsid w:val="007E14DC"/>
    <w:rsid w:val="007F1FBF"/>
    <w:rsid w:val="007F2DA4"/>
    <w:rsid w:val="00800C07"/>
    <w:rsid w:val="00807E23"/>
    <w:rsid w:val="00807F9B"/>
    <w:rsid w:val="0081076A"/>
    <w:rsid w:val="008175F9"/>
    <w:rsid w:val="0082470B"/>
    <w:rsid w:val="00841E50"/>
    <w:rsid w:val="008457A9"/>
    <w:rsid w:val="00850A61"/>
    <w:rsid w:val="00852393"/>
    <w:rsid w:val="008523C1"/>
    <w:rsid w:val="00852523"/>
    <w:rsid w:val="008537C1"/>
    <w:rsid w:val="008630BA"/>
    <w:rsid w:val="008711E9"/>
    <w:rsid w:val="008735E5"/>
    <w:rsid w:val="008772DE"/>
    <w:rsid w:val="00880860"/>
    <w:rsid w:val="00880F0C"/>
    <w:rsid w:val="00880F54"/>
    <w:rsid w:val="008842E5"/>
    <w:rsid w:val="00884801"/>
    <w:rsid w:val="00890EB8"/>
    <w:rsid w:val="00895C8A"/>
    <w:rsid w:val="00897AF0"/>
    <w:rsid w:val="008A181E"/>
    <w:rsid w:val="008A1E22"/>
    <w:rsid w:val="008A1EE0"/>
    <w:rsid w:val="008C108E"/>
    <w:rsid w:val="008C1733"/>
    <w:rsid w:val="008C602F"/>
    <w:rsid w:val="008D0331"/>
    <w:rsid w:val="008D3CE2"/>
    <w:rsid w:val="008D40F2"/>
    <w:rsid w:val="008D4341"/>
    <w:rsid w:val="008D5335"/>
    <w:rsid w:val="008D57F5"/>
    <w:rsid w:val="008E0BF6"/>
    <w:rsid w:val="008E2F41"/>
    <w:rsid w:val="008E3209"/>
    <w:rsid w:val="00905C7B"/>
    <w:rsid w:val="00911849"/>
    <w:rsid w:val="00915EDF"/>
    <w:rsid w:val="0091746C"/>
    <w:rsid w:val="0092096E"/>
    <w:rsid w:val="00920AF0"/>
    <w:rsid w:val="00922217"/>
    <w:rsid w:val="009230E9"/>
    <w:rsid w:val="00924163"/>
    <w:rsid w:val="00931852"/>
    <w:rsid w:val="00932600"/>
    <w:rsid w:val="00936507"/>
    <w:rsid w:val="009409D4"/>
    <w:rsid w:val="00941860"/>
    <w:rsid w:val="00943BBC"/>
    <w:rsid w:val="00947E51"/>
    <w:rsid w:val="0095050A"/>
    <w:rsid w:val="00954004"/>
    <w:rsid w:val="00954D30"/>
    <w:rsid w:val="009574D8"/>
    <w:rsid w:val="00963979"/>
    <w:rsid w:val="009704DD"/>
    <w:rsid w:val="009809E4"/>
    <w:rsid w:val="009938D3"/>
    <w:rsid w:val="0099442E"/>
    <w:rsid w:val="00994A67"/>
    <w:rsid w:val="00997961"/>
    <w:rsid w:val="009A0E9F"/>
    <w:rsid w:val="009A6593"/>
    <w:rsid w:val="009A66CD"/>
    <w:rsid w:val="009B10CB"/>
    <w:rsid w:val="009B2B73"/>
    <w:rsid w:val="009B7A85"/>
    <w:rsid w:val="009C1313"/>
    <w:rsid w:val="009C2F16"/>
    <w:rsid w:val="009C4B73"/>
    <w:rsid w:val="009C524D"/>
    <w:rsid w:val="009C5876"/>
    <w:rsid w:val="009C645A"/>
    <w:rsid w:val="009D24AE"/>
    <w:rsid w:val="009E2E99"/>
    <w:rsid w:val="009F1FD3"/>
    <w:rsid w:val="009F5FA3"/>
    <w:rsid w:val="00A04E9A"/>
    <w:rsid w:val="00A067EE"/>
    <w:rsid w:val="00A14F7E"/>
    <w:rsid w:val="00A16597"/>
    <w:rsid w:val="00A17817"/>
    <w:rsid w:val="00A23D36"/>
    <w:rsid w:val="00A27C12"/>
    <w:rsid w:val="00A31B04"/>
    <w:rsid w:val="00A33A12"/>
    <w:rsid w:val="00A36446"/>
    <w:rsid w:val="00A45DEB"/>
    <w:rsid w:val="00A5398F"/>
    <w:rsid w:val="00A557A9"/>
    <w:rsid w:val="00A5722F"/>
    <w:rsid w:val="00A57DEE"/>
    <w:rsid w:val="00A6189A"/>
    <w:rsid w:val="00A62F00"/>
    <w:rsid w:val="00A6550C"/>
    <w:rsid w:val="00A742F8"/>
    <w:rsid w:val="00A81124"/>
    <w:rsid w:val="00A844CF"/>
    <w:rsid w:val="00A9361E"/>
    <w:rsid w:val="00AA7E55"/>
    <w:rsid w:val="00AB1E71"/>
    <w:rsid w:val="00AB35B5"/>
    <w:rsid w:val="00AB512C"/>
    <w:rsid w:val="00AB5BA4"/>
    <w:rsid w:val="00AC673B"/>
    <w:rsid w:val="00B10EF3"/>
    <w:rsid w:val="00B17C19"/>
    <w:rsid w:val="00B24747"/>
    <w:rsid w:val="00B2609F"/>
    <w:rsid w:val="00B32B93"/>
    <w:rsid w:val="00B42E0D"/>
    <w:rsid w:val="00B530ED"/>
    <w:rsid w:val="00B56EA3"/>
    <w:rsid w:val="00B62A59"/>
    <w:rsid w:val="00B7062C"/>
    <w:rsid w:val="00B725D9"/>
    <w:rsid w:val="00B72A84"/>
    <w:rsid w:val="00B72EDE"/>
    <w:rsid w:val="00B837C5"/>
    <w:rsid w:val="00B84AB5"/>
    <w:rsid w:val="00B93F17"/>
    <w:rsid w:val="00BA1B73"/>
    <w:rsid w:val="00BA35DE"/>
    <w:rsid w:val="00BA5308"/>
    <w:rsid w:val="00BA55E2"/>
    <w:rsid w:val="00BA762B"/>
    <w:rsid w:val="00BB41EE"/>
    <w:rsid w:val="00BB4240"/>
    <w:rsid w:val="00BB747A"/>
    <w:rsid w:val="00BC3597"/>
    <w:rsid w:val="00BC37C2"/>
    <w:rsid w:val="00BC55C6"/>
    <w:rsid w:val="00BD378D"/>
    <w:rsid w:val="00BD6501"/>
    <w:rsid w:val="00BD69C4"/>
    <w:rsid w:val="00BE2FAE"/>
    <w:rsid w:val="00BE732E"/>
    <w:rsid w:val="00BF2F19"/>
    <w:rsid w:val="00BF308D"/>
    <w:rsid w:val="00BF3A07"/>
    <w:rsid w:val="00C0401B"/>
    <w:rsid w:val="00C0521D"/>
    <w:rsid w:val="00C14626"/>
    <w:rsid w:val="00C17A04"/>
    <w:rsid w:val="00C212F2"/>
    <w:rsid w:val="00C22FA5"/>
    <w:rsid w:val="00C24400"/>
    <w:rsid w:val="00C25CAA"/>
    <w:rsid w:val="00C26296"/>
    <w:rsid w:val="00C41C8A"/>
    <w:rsid w:val="00C45CD1"/>
    <w:rsid w:val="00C633B7"/>
    <w:rsid w:val="00C67A6C"/>
    <w:rsid w:val="00C723E1"/>
    <w:rsid w:val="00C75266"/>
    <w:rsid w:val="00C77C81"/>
    <w:rsid w:val="00C80A3A"/>
    <w:rsid w:val="00C824B5"/>
    <w:rsid w:val="00C84C1B"/>
    <w:rsid w:val="00C87827"/>
    <w:rsid w:val="00C942C4"/>
    <w:rsid w:val="00C974EB"/>
    <w:rsid w:val="00CA0FE0"/>
    <w:rsid w:val="00CA1E4A"/>
    <w:rsid w:val="00CA5733"/>
    <w:rsid w:val="00CB2F2F"/>
    <w:rsid w:val="00CB5415"/>
    <w:rsid w:val="00CB5A12"/>
    <w:rsid w:val="00CC236E"/>
    <w:rsid w:val="00CC2E8D"/>
    <w:rsid w:val="00CC4484"/>
    <w:rsid w:val="00CD3111"/>
    <w:rsid w:val="00CD3556"/>
    <w:rsid w:val="00CD48F1"/>
    <w:rsid w:val="00CE047B"/>
    <w:rsid w:val="00CE2456"/>
    <w:rsid w:val="00CE4AA9"/>
    <w:rsid w:val="00CE4C33"/>
    <w:rsid w:val="00CE5FA9"/>
    <w:rsid w:val="00CE67A7"/>
    <w:rsid w:val="00CE6834"/>
    <w:rsid w:val="00CE6E94"/>
    <w:rsid w:val="00CF2331"/>
    <w:rsid w:val="00CF642D"/>
    <w:rsid w:val="00D10D4E"/>
    <w:rsid w:val="00D131B4"/>
    <w:rsid w:val="00D15102"/>
    <w:rsid w:val="00D23045"/>
    <w:rsid w:val="00D24DD2"/>
    <w:rsid w:val="00D25E1F"/>
    <w:rsid w:val="00D34FC4"/>
    <w:rsid w:val="00D36D8D"/>
    <w:rsid w:val="00D4020A"/>
    <w:rsid w:val="00D443CA"/>
    <w:rsid w:val="00D51C1A"/>
    <w:rsid w:val="00D636A8"/>
    <w:rsid w:val="00D66B37"/>
    <w:rsid w:val="00D70B73"/>
    <w:rsid w:val="00D72C72"/>
    <w:rsid w:val="00D74AA9"/>
    <w:rsid w:val="00D74D74"/>
    <w:rsid w:val="00D924EF"/>
    <w:rsid w:val="00D94131"/>
    <w:rsid w:val="00D97F4B"/>
    <w:rsid w:val="00DA2F16"/>
    <w:rsid w:val="00DA3111"/>
    <w:rsid w:val="00DA422E"/>
    <w:rsid w:val="00DA4257"/>
    <w:rsid w:val="00DA572B"/>
    <w:rsid w:val="00DA662C"/>
    <w:rsid w:val="00DA7F94"/>
    <w:rsid w:val="00DB2101"/>
    <w:rsid w:val="00DB4DA9"/>
    <w:rsid w:val="00DB5125"/>
    <w:rsid w:val="00DC27B4"/>
    <w:rsid w:val="00DC3D38"/>
    <w:rsid w:val="00DC45A1"/>
    <w:rsid w:val="00DC7923"/>
    <w:rsid w:val="00DD04BC"/>
    <w:rsid w:val="00DD0D59"/>
    <w:rsid w:val="00DD2055"/>
    <w:rsid w:val="00DD3147"/>
    <w:rsid w:val="00DD4494"/>
    <w:rsid w:val="00DF771D"/>
    <w:rsid w:val="00E0117F"/>
    <w:rsid w:val="00E06440"/>
    <w:rsid w:val="00E1215B"/>
    <w:rsid w:val="00E13FC1"/>
    <w:rsid w:val="00E20DAA"/>
    <w:rsid w:val="00E22330"/>
    <w:rsid w:val="00E22AC8"/>
    <w:rsid w:val="00E234A3"/>
    <w:rsid w:val="00E24266"/>
    <w:rsid w:val="00E265EE"/>
    <w:rsid w:val="00E37735"/>
    <w:rsid w:val="00E429F6"/>
    <w:rsid w:val="00E564FC"/>
    <w:rsid w:val="00E56E6D"/>
    <w:rsid w:val="00E60B49"/>
    <w:rsid w:val="00E60D50"/>
    <w:rsid w:val="00E6499B"/>
    <w:rsid w:val="00E66964"/>
    <w:rsid w:val="00E761EA"/>
    <w:rsid w:val="00E76B07"/>
    <w:rsid w:val="00E82F06"/>
    <w:rsid w:val="00E8333A"/>
    <w:rsid w:val="00E942D5"/>
    <w:rsid w:val="00E956D2"/>
    <w:rsid w:val="00E95D58"/>
    <w:rsid w:val="00E96AE3"/>
    <w:rsid w:val="00EA478C"/>
    <w:rsid w:val="00EA5051"/>
    <w:rsid w:val="00EB139D"/>
    <w:rsid w:val="00EB1C84"/>
    <w:rsid w:val="00EB5FC0"/>
    <w:rsid w:val="00EC0818"/>
    <w:rsid w:val="00EC2A22"/>
    <w:rsid w:val="00EC2C6B"/>
    <w:rsid w:val="00ED3971"/>
    <w:rsid w:val="00EE5B08"/>
    <w:rsid w:val="00F00D1F"/>
    <w:rsid w:val="00F022E9"/>
    <w:rsid w:val="00F02334"/>
    <w:rsid w:val="00F05B90"/>
    <w:rsid w:val="00F12914"/>
    <w:rsid w:val="00F2277C"/>
    <w:rsid w:val="00F31601"/>
    <w:rsid w:val="00F333CD"/>
    <w:rsid w:val="00F33845"/>
    <w:rsid w:val="00F36ADF"/>
    <w:rsid w:val="00F420E8"/>
    <w:rsid w:val="00F475AB"/>
    <w:rsid w:val="00F5249F"/>
    <w:rsid w:val="00F57B21"/>
    <w:rsid w:val="00F65D43"/>
    <w:rsid w:val="00F7360D"/>
    <w:rsid w:val="00F73E29"/>
    <w:rsid w:val="00F743B4"/>
    <w:rsid w:val="00F75933"/>
    <w:rsid w:val="00F81265"/>
    <w:rsid w:val="00F815EF"/>
    <w:rsid w:val="00F831EF"/>
    <w:rsid w:val="00F929F9"/>
    <w:rsid w:val="00FA3120"/>
    <w:rsid w:val="00FA3147"/>
    <w:rsid w:val="00FB14BB"/>
    <w:rsid w:val="00FB172A"/>
    <w:rsid w:val="00FC0ED8"/>
    <w:rsid w:val="00FC1102"/>
    <w:rsid w:val="00FC2866"/>
    <w:rsid w:val="00FC3DA9"/>
    <w:rsid w:val="00FC4E9F"/>
    <w:rsid w:val="00FD731E"/>
    <w:rsid w:val="00FE0869"/>
    <w:rsid w:val="00FE39B5"/>
    <w:rsid w:val="00FE70EA"/>
    <w:rsid w:val="00FF20F9"/>
    <w:rsid w:val="00FF3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c,#f06"/>
      <o:colormenu v:ext="edit" fillcolor="none [3213]" strokecolor="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25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5F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155F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22AC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65BD5"/>
    <w:pPr>
      <w:ind w:left="720"/>
      <w:contextualSpacing/>
    </w:pPr>
    <w:rPr>
      <w:rFonts w:asciiTheme="minorHAnsi" w:hAnsiTheme="minorHAnsi"/>
      <w:sz w:val="22"/>
    </w:rPr>
  </w:style>
  <w:style w:type="character" w:styleId="a9">
    <w:name w:val="Emphasis"/>
    <w:basedOn w:val="a0"/>
    <w:uiPriority w:val="20"/>
    <w:qFormat/>
    <w:rsid w:val="002B2BB0"/>
    <w:rPr>
      <w:i/>
      <w:iCs/>
    </w:rPr>
  </w:style>
  <w:style w:type="character" w:styleId="aa">
    <w:name w:val="Strong"/>
    <w:basedOn w:val="a0"/>
    <w:uiPriority w:val="22"/>
    <w:qFormat/>
    <w:rsid w:val="0051583E"/>
    <w:rPr>
      <w:b/>
      <w:bCs/>
    </w:rPr>
  </w:style>
  <w:style w:type="paragraph" w:styleId="ab">
    <w:name w:val="header"/>
    <w:basedOn w:val="a"/>
    <w:link w:val="ac"/>
    <w:uiPriority w:val="99"/>
    <w:unhideWhenUsed/>
    <w:rsid w:val="001B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B6592"/>
  </w:style>
  <w:style w:type="paragraph" w:styleId="ad">
    <w:name w:val="footer"/>
    <w:basedOn w:val="a"/>
    <w:link w:val="ae"/>
    <w:uiPriority w:val="99"/>
    <w:unhideWhenUsed/>
    <w:rsid w:val="001B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B65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7871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82307">
          <w:marLeft w:val="0"/>
          <w:marRight w:val="0"/>
          <w:marTop w:val="4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3174">
              <w:marLeft w:val="-322"/>
              <w:marRight w:val="-3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4193">
          <w:marLeft w:val="0"/>
          <w:marRight w:val="0"/>
          <w:marTop w:val="4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1048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817198D9-FA92-417D-9A37-51730D671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2368</TotalTime>
  <Pages>1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dcterms:created xsi:type="dcterms:W3CDTF">2023-05-17T15:16:00Z</dcterms:created>
  <dcterms:modified xsi:type="dcterms:W3CDTF">2024-02-16T13:53:00Z</dcterms:modified>
</cp:coreProperties>
</file>